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A52A" w14:textId="77777777" w:rsidR="00FA246D" w:rsidRPr="003D0667" w:rsidRDefault="00FF67BD" w:rsidP="00FA246D">
      <w:pPr>
        <w:rPr>
          <w:rFonts w:cs="Arial"/>
          <w:b/>
          <w:sz w:val="28"/>
          <w:lang w:val="en-US"/>
        </w:rPr>
      </w:pPr>
      <w:r w:rsidRPr="00FF67BD">
        <w:rPr>
          <w:rFonts w:cs="Arial"/>
          <w:b/>
          <w:sz w:val="28"/>
          <w:lang w:val="en-US"/>
        </w:rPr>
        <w:t>EMBL and Leica Microsystems jointly drive imaging by Open Innovation</w:t>
      </w:r>
    </w:p>
    <w:p w14:paraId="0C88A52B" w14:textId="77777777" w:rsidR="00B17AA4" w:rsidRDefault="00B17AA4" w:rsidP="00F71A52">
      <w:pPr>
        <w:spacing w:line="300" w:lineRule="exact"/>
        <w:rPr>
          <w:rFonts w:cs="Arial"/>
          <w:b/>
          <w:sz w:val="24"/>
          <w:szCs w:val="24"/>
          <w:lang w:val="en-US"/>
        </w:rPr>
      </w:pPr>
    </w:p>
    <w:p w14:paraId="0C88A52C" w14:textId="77777777" w:rsidR="00FA246D" w:rsidRDefault="00FF67BD" w:rsidP="00FA246D">
      <w:pPr>
        <w:rPr>
          <w:rFonts w:cs="Arial"/>
          <w:b/>
          <w:lang w:val="en-US"/>
        </w:rPr>
      </w:pPr>
      <w:r w:rsidRPr="00FF67BD">
        <w:rPr>
          <w:rFonts w:cs="Arial"/>
          <w:b/>
          <w:lang w:val="en-US"/>
        </w:rPr>
        <w:t>Collaborative development of new imaging technologies guided by applications in life science</w:t>
      </w:r>
    </w:p>
    <w:p w14:paraId="0C88A52D" w14:textId="77777777" w:rsidR="00FA246D" w:rsidRPr="003D0667" w:rsidRDefault="00FA246D" w:rsidP="00FA246D">
      <w:pPr>
        <w:rPr>
          <w:rFonts w:cs="Arial"/>
          <w:b/>
          <w:lang w:val="en-US"/>
        </w:rPr>
      </w:pPr>
    </w:p>
    <w:p w14:paraId="0C88A52E" w14:textId="602D0834" w:rsidR="00FF67BD" w:rsidRPr="00FF67BD" w:rsidRDefault="00FF67BD" w:rsidP="00FF67BD">
      <w:pPr>
        <w:rPr>
          <w:rFonts w:cs="Arial"/>
          <w:lang w:val="en-US"/>
        </w:rPr>
      </w:pPr>
      <w:r>
        <w:rPr>
          <w:rFonts w:cs="Arial"/>
          <w:lang w:val="en-US"/>
        </w:rPr>
        <w:t>Heidelberg</w:t>
      </w:r>
      <w:r w:rsidR="00FA246D" w:rsidRPr="003D0667">
        <w:rPr>
          <w:rFonts w:cs="Arial"/>
          <w:lang w:val="en-US"/>
        </w:rPr>
        <w:t>, Germany</w:t>
      </w:r>
      <w:r w:rsidR="00F91629">
        <w:rPr>
          <w:rFonts w:cs="Arial"/>
          <w:lang w:val="en-US"/>
        </w:rPr>
        <w:t xml:space="preserve">, </w:t>
      </w:r>
      <w:r w:rsidR="00BC3A22">
        <w:rPr>
          <w:rFonts w:cs="Arial"/>
          <w:lang w:val="en-US"/>
        </w:rPr>
        <w:t>2</w:t>
      </w:r>
      <w:r w:rsidR="00BC3A22">
        <w:rPr>
          <w:rFonts w:cs="Arial"/>
          <w:vertAlign w:val="superscript"/>
          <w:lang w:val="en-US"/>
        </w:rPr>
        <w:t>n</w:t>
      </w:r>
      <w:r w:rsidR="00F91629" w:rsidRPr="00F91629">
        <w:rPr>
          <w:rFonts w:cs="Arial"/>
          <w:vertAlign w:val="superscript"/>
          <w:lang w:val="en-US"/>
        </w:rPr>
        <w:t>d</w:t>
      </w:r>
      <w:r w:rsidR="00F91629">
        <w:rPr>
          <w:rFonts w:cs="Arial"/>
          <w:lang w:val="en-US"/>
        </w:rPr>
        <w:t xml:space="preserve"> of December 2019</w:t>
      </w:r>
      <w:r w:rsidR="00FA246D" w:rsidRPr="003D0667">
        <w:rPr>
          <w:rFonts w:cs="Arial"/>
          <w:lang w:val="en-US"/>
        </w:rPr>
        <w:t xml:space="preserve">. </w:t>
      </w:r>
      <w:r w:rsidRPr="00FF67BD">
        <w:rPr>
          <w:rFonts w:cs="Arial"/>
          <w:lang w:val="en-US"/>
        </w:rPr>
        <w:t>Today the European Molecular Biology Laboratory (EMBL) and Leica Microsystems have celebrated a unique framework agreement concerning collaboration on the development of new imaging technologies. Following the principle of Open Innovation, the collaboration will help bridge the gap between the early stage of new technology development and the point of practical application in the life sciences. The new imaging center at the EMBL, scheduled to open in mid-2021, will provide a place for collaborative research and technology development between product engineers from Leica Microsystems and scientists from all over the world.</w:t>
      </w:r>
    </w:p>
    <w:p w14:paraId="0C88A52F" w14:textId="77777777" w:rsidR="00FF67BD" w:rsidRPr="00FF67BD" w:rsidRDefault="00FF67BD" w:rsidP="00FF67BD">
      <w:pPr>
        <w:rPr>
          <w:rFonts w:cs="Arial"/>
          <w:lang w:val="en-US"/>
        </w:rPr>
      </w:pPr>
      <w:bookmarkStart w:id="0" w:name="_GoBack"/>
      <w:bookmarkEnd w:id="0"/>
    </w:p>
    <w:p w14:paraId="0C88A530" w14:textId="77777777" w:rsidR="00FF67BD" w:rsidRPr="00FF67BD" w:rsidRDefault="00FF67BD" w:rsidP="00FF67BD">
      <w:pPr>
        <w:rPr>
          <w:rFonts w:cs="Arial"/>
          <w:lang w:val="en-US"/>
        </w:rPr>
      </w:pPr>
      <w:r w:rsidRPr="00FF67BD">
        <w:rPr>
          <w:rFonts w:cs="Arial"/>
          <w:lang w:val="en-US"/>
        </w:rPr>
        <w:t xml:space="preserve"> </w:t>
      </w:r>
      <w:r w:rsidR="00425F70" w:rsidRPr="00425F70">
        <w:rPr>
          <w:rFonts w:cs="Arial"/>
          <w:lang w:val="en-US"/>
        </w:rPr>
        <w:t xml:space="preserve">“We are very happy that Leica Microsystems is our first partner for this new cooperation concept,” says Jan </w:t>
      </w:r>
      <w:proofErr w:type="spellStart"/>
      <w:r w:rsidR="00425F70" w:rsidRPr="00425F70">
        <w:rPr>
          <w:rFonts w:cs="Arial"/>
          <w:lang w:val="en-US"/>
        </w:rPr>
        <w:t>Ellenberg</w:t>
      </w:r>
      <w:proofErr w:type="spellEnd"/>
      <w:r w:rsidR="00425F70" w:rsidRPr="00425F70">
        <w:rPr>
          <w:rFonts w:cs="Arial"/>
          <w:lang w:val="en-US"/>
        </w:rPr>
        <w:t xml:space="preserve">, Unit Head and Coordinator of the new Imaging Centre at EMBL. “We are looking forward to bringing exciting new imaging technologies to researchers quickly, and to improving them further by exposing them early to cutting edge research questions. I hope that such an open innovation model will also be used by our other industrial partners in the EMBL Imaging Centre in the </w:t>
      </w:r>
      <w:proofErr w:type="gramStart"/>
      <w:r w:rsidR="00425F70" w:rsidRPr="00425F70">
        <w:rPr>
          <w:rFonts w:cs="Arial"/>
          <w:lang w:val="en-US"/>
        </w:rPr>
        <w:t>future.“</w:t>
      </w:r>
      <w:proofErr w:type="gramEnd"/>
    </w:p>
    <w:p w14:paraId="0C88A531" w14:textId="77777777" w:rsidR="00FF67BD" w:rsidRPr="00FF67BD" w:rsidRDefault="00FF67BD" w:rsidP="00FF67BD">
      <w:pPr>
        <w:rPr>
          <w:rFonts w:cs="Arial"/>
          <w:lang w:val="en-US"/>
        </w:rPr>
      </w:pPr>
    </w:p>
    <w:p w14:paraId="0C88A532" w14:textId="77777777" w:rsidR="00FF67BD" w:rsidRPr="00FF67BD" w:rsidRDefault="00FF67BD" w:rsidP="00FF67BD">
      <w:pPr>
        <w:rPr>
          <w:rFonts w:cs="Arial"/>
          <w:lang w:val="en-US"/>
        </w:rPr>
      </w:pPr>
      <w:r w:rsidRPr="00FF67BD">
        <w:rPr>
          <w:rFonts w:cs="Arial"/>
          <w:lang w:val="en-US"/>
        </w:rPr>
        <w:t xml:space="preserve">“The new collaboration will create a win-win situation and intensify our proven cooperation with EMBL. The motto of our founder Ernst </w:t>
      </w:r>
      <w:proofErr w:type="spellStart"/>
      <w:r w:rsidRPr="00FF67BD">
        <w:rPr>
          <w:rFonts w:cs="Arial"/>
          <w:lang w:val="en-US"/>
        </w:rPr>
        <w:t>Leitz</w:t>
      </w:r>
      <w:proofErr w:type="spellEnd"/>
      <w:r w:rsidRPr="00FF67BD">
        <w:rPr>
          <w:rFonts w:cs="Arial"/>
          <w:lang w:val="en-US"/>
        </w:rPr>
        <w:t xml:space="preserve"> – with the user for the user – now is interpreted from a modern perspective, namely Open Innovation,” says Markus Lusser, president of Leica Microsystems. “The direct exchange of developers and researchers will pave the way for break-through applications. Ones that confirm their relevance for state-of-the-art scientific research right from the start. We look forward to seeing how the fruits of this collaboration can benefit scientific progress </w:t>
      </w:r>
      <w:proofErr w:type="gramStart"/>
      <w:r w:rsidRPr="00FF67BD">
        <w:rPr>
          <w:rFonts w:cs="Arial"/>
          <w:lang w:val="en-US"/>
        </w:rPr>
        <w:t>in the near future</w:t>
      </w:r>
      <w:proofErr w:type="gramEnd"/>
      <w:r w:rsidRPr="00FF67BD">
        <w:rPr>
          <w:rFonts w:cs="Arial"/>
          <w:lang w:val="en-US"/>
        </w:rPr>
        <w:t>.”</w:t>
      </w:r>
    </w:p>
    <w:p w14:paraId="0C88A533" w14:textId="77777777" w:rsidR="00FF67BD" w:rsidRPr="00FF67BD" w:rsidRDefault="00FF67BD" w:rsidP="00FF67BD">
      <w:pPr>
        <w:rPr>
          <w:rFonts w:cs="Arial"/>
          <w:lang w:val="en-US"/>
        </w:rPr>
      </w:pPr>
    </w:p>
    <w:p w14:paraId="0C88A534" w14:textId="77777777" w:rsidR="00FA246D" w:rsidRDefault="00FF67BD" w:rsidP="00FF67BD">
      <w:pPr>
        <w:rPr>
          <w:rFonts w:cs="Arial"/>
          <w:lang w:val="en-US"/>
        </w:rPr>
      </w:pPr>
      <w:r w:rsidRPr="00FF67BD">
        <w:rPr>
          <w:rFonts w:cs="Arial"/>
          <w:lang w:val="en-US"/>
        </w:rPr>
        <w:t>The framework agreement is designed to further strengthen the link between state-of-the-art microscopy technologies and the forefront of scientific research. The cooperation will give scientists the opportunity to: learn how to use the most modern facilities; help develop new instruments and methods; and actively engage in technology transfer. Up to 300 visiting scientists per year will collaborate at the new imaging center, giving them access to the very latest imaging technologies.</w:t>
      </w:r>
    </w:p>
    <w:p w14:paraId="0C88A535" w14:textId="77777777" w:rsidR="00FF67BD" w:rsidRDefault="00FF67BD" w:rsidP="00FF67BD">
      <w:pPr>
        <w:rPr>
          <w:rFonts w:cs="Arial"/>
          <w:lang w:val="en-US"/>
        </w:rPr>
      </w:pPr>
    </w:p>
    <w:p w14:paraId="0C88A536" w14:textId="77777777" w:rsidR="00FA246D" w:rsidRPr="000023B7" w:rsidRDefault="00FA246D" w:rsidP="00FA246D">
      <w:pPr>
        <w:pStyle w:val="NurText"/>
        <w:rPr>
          <w:lang w:val="en-US"/>
        </w:rPr>
      </w:pPr>
      <w:r w:rsidRPr="000023B7">
        <w:rPr>
          <w:lang w:val="en-US"/>
        </w:rPr>
        <w:t>___________________________________________</w:t>
      </w:r>
    </w:p>
    <w:p w14:paraId="0C88A537" w14:textId="77777777" w:rsidR="00FA246D" w:rsidRDefault="00FA246D" w:rsidP="00FA246D">
      <w:pPr>
        <w:rPr>
          <w:rFonts w:cs="Arial"/>
          <w:lang w:val="en-US"/>
        </w:rPr>
      </w:pPr>
    </w:p>
    <w:p w14:paraId="0C88A538" w14:textId="77777777" w:rsidR="00FA246D" w:rsidRPr="003151B0" w:rsidRDefault="00FA246D" w:rsidP="00FA246D">
      <w:pPr>
        <w:spacing w:line="300" w:lineRule="exact"/>
        <w:rPr>
          <w:rFonts w:cs="Arial"/>
          <w:b/>
          <w:lang w:val="en-US"/>
        </w:rPr>
      </w:pPr>
      <w:r w:rsidRPr="003151B0">
        <w:rPr>
          <w:rFonts w:cs="Arial"/>
          <w:b/>
          <w:lang w:val="en-US"/>
        </w:rPr>
        <w:t>About Leica Microsystems</w:t>
      </w:r>
    </w:p>
    <w:p w14:paraId="0C88A539" w14:textId="77777777" w:rsidR="001D577A" w:rsidRPr="00BD2DB9" w:rsidRDefault="00FA246D" w:rsidP="00BD2DB9">
      <w:pPr>
        <w:spacing w:line="300" w:lineRule="exact"/>
        <w:rPr>
          <w:rFonts w:cs="Arial"/>
          <w:lang w:val="en-US"/>
        </w:rPr>
      </w:pPr>
      <w:r w:rsidRPr="003151B0">
        <w:rPr>
          <w:rFonts w:cs="Arial"/>
          <w:lang w:val="en-US"/>
        </w:rPr>
        <w:t xml:space="preserve">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sectPr w:rsidR="001D577A" w:rsidRPr="00BD2DB9" w:rsidSect="007F6AF3">
      <w:headerReference w:type="default" r:id="rId12"/>
      <w:footerReference w:type="even" r:id="rId13"/>
      <w:footerReference w:type="default" r:id="rId14"/>
      <w:headerReference w:type="first" r:id="rId15"/>
      <w:footerReference w:type="first" r:id="rId16"/>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AF01" w14:textId="77777777" w:rsidR="00056366" w:rsidRDefault="00056366">
      <w:r>
        <w:separator/>
      </w:r>
    </w:p>
  </w:endnote>
  <w:endnote w:type="continuationSeparator" w:id="0">
    <w:p w14:paraId="0CE2F0C6" w14:textId="77777777" w:rsidR="00056366" w:rsidRDefault="0005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F"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0C88A540"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1" w14:textId="77777777"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031119">
      <w:rPr>
        <w:rFonts w:ascii="Arial" w:hAnsi="Arial" w:cs="Arial"/>
      </w:rPr>
      <w:t xml:space="preserve"> </w:t>
    </w:r>
    <w:r w:rsidR="00031119" w:rsidRPr="00BE3F2F">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0C88A542" w14:textId="77777777" w:rsidR="00A64E72" w:rsidRDefault="00FF67BD"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9264" behindDoc="0" locked="1" layoutInCell="0" allowOverlap="1" wp14:anchorId="0C88A554" wp14:editId="0C88A555">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537E" id="Line 5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P5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0/njNJ2AanTwJaQYEo11/jPXHQpGiSWQjsDkuHE+ECHFEBLuUXot&#10;pIxqS4X6Ej9kj9OY4LQULDhDmLP7XSUtOpIwL/GLVYHnPszqg2IRrOWEra62J0JebLhcqoAHpQCd&#10;q3UZiB9P6dNqvprno3wyW43ytK5Hn9ZVPpqtgVL9UFdVnf0M1LK8aAVjXAV2w3Bm+d+Jf30ml7G6&#10;jeetDcl79NgvIDv8I+moZZDvMgg7zc5bO2gM8xiDr28nDPz9Huz7F778B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xw6D+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3"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4"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6" w14:textId="77777777"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031119">
      <w:rPr>
        <w:rFonts w:ascii="Arial" w:hAnsi="Arial" w:cs="Arial"/>
      </w:rPr>
      <w:t xml:space="preserve"> </w:t>
    </w:r>
    <w:r w:rsidR="007F6AF3" w:rsidRPr="00BE3F2F">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0C88A547" w14:textId="77777777" w:rsidR="000D4F55" w:rsidRDefault="00FF67BD"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0" behindDoc="0" locked="1" layoutInCell="0" allowOverlap="1" wp14:anchorId="0C88A560" wp14:editId="0C88A561">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6FB6"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T1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pQ5U9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8"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9"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0218" w14:textId="77777777" w:rsidR="00056366" w:rsidRDefault="00056366">
      <w:r>
        <w:separator/>
      </w:r>
    </w:p>
  </w:footnote>
  <w:footnote w:type="continuationSeparator" w:id="0">
    <w:p w14:paraId="78FB60DD" w14:textId="77777777" w:rsidR="00056366" w:rsidRDefault="0005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E" w14:textId="77777777" w:rsidR="002B5804" w:rsidRDefault="00FF67BD">
    <w:pPr>
      <w:pStyle w:val="Kopfzeile"/>
    </w:pPr>
    <w:r>
      <w:rPr>
        <w:noProof/>
      </w:rPr>
      <w:drawing>
        <wp:anchor distT="0" distB="0" distL="114300" distR="114300" simplePos="0" relativeHeight="251662336" behindDoc="1" locked="0" layoutInCell="1" allowOverlap="1" wp14:anchorId="0C88A54A" wp14:editId="0C88A54B">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C88A54C" wp14:editId="0C88A54D">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6B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" fillcolor="#ed1b2f" stroked="f"/>
          </w:pict>
        </mc:Fallback>
      </mc:AlternateContent>
    </w:r>
    <w:r>
      <w:rPr>
        <w:noProof/>
      </w:rPr>
      <w:drawing>
        <wp:anchor distT="0" distB="0" distL="114300" distR="114300" simplePos="0" relativeHeight="251657216" behindDoc="1" locked="0" layoutInCell="0" allowOverlap="1" wp14:anchorId="0C88A54E" wp14:editId="0C88A54F">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0C88A550" wp14:editId="0C88A551">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9157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CG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0C88A552" wp14:editId="0C88A553">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2"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2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" o:allowincell="f" filled="f" stroked="f">
              <v:textbox inset="0,0,0,0">
                <w:txbxContent>
                  <w:p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5" w14:textId="77777777" w:rsidR="002B5804" w:rsidRDefault="00FF67BD">
    <w:pPr>
      <w:pStyle w:val="Kopfzeile"/>
    </w:pPr>
    <w:r>
      <w:rPr>
        <w:noProof/>
      </w:rPr>
      <w:drawing>
        <wp:anchor distT="0" distB="0" distL="114300" distR="114300" simplePos="0" relativeHeight="251660288" behindDoc="1" locked="0" layoutInCell="1" allowOverlap="1" wp14:anchorId="0C88A556" wp14:editId="0C88A557">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C88A558" wp14:editId="0C88A559">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97D20"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" fillcolor="#ed1b2f" stroked="f"/>
          </w:pict>
        </mc:Fallback>
      </mc:AlternateContent>
    </w:r>
    <w:r>
      <w:rPr>
        <w:noProof/>
      </w:rPr>
      <w:drawing>
        <wp:anchor distT="0" distB="0" distL="114300" distR="114300" simplePos="0" relativeHeight="251656192" behindDoc="1" locked="0" layoutInCell="0" allowOverlap="1" wp14:anchorId="0C88A55A" wp14:editId="0C88A55B">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0C88A55C" wp14:editId="0C88A55D">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83D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CEw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0C88A55E" wp14:editId="0C88A55F">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QdtAIAALE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" o:allowincell="f" filled="f" stroked="f">
              <v:textbox inset="0,0,0,0">
                <w:txbxContent>
                  <w:p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C2B"/>
    <w:multiLevelType w:val="hybridMultilevel"/>
    <w:tmpl w:val="A2341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93BA8"/>
    <w:multiLevelType w:val="hybridMultilevel"/>
    <w:tmpl w:val="B122FA04"/>
    <w:lvl w:ilvl="0" w:tplc="31AE49F8">
      <w:start w:val="1"/>
      <w:numFmt w:val="bullet"/>
      <w:lvlText w:val="•"/>
      <w:lvlJc w:val="left"/>
      <w:pPr>
        <w:tabs>
          <w:tab w:val="num" w:pos="720"/>
        </w:tabs>
        <w:ind w:left="720" w:hanging="360"/>
      </w:pPr>
      <w:rPr>
        <w:rFonts w:ascii="Arial" w:hAnsi="Arial" w:hint="default"/>
      </w:rPr>
    </w:lvl>
    <w:lvl w:ilvl="1" w:tplc="1826D47E" w:tentative="1">
      <w:start w:val="1"/>
      <w:numFmt w:val="bullet"/>
      <w:lvlText w:val="•"/>
      <w:lvlJc w:val="left"/>
      <w:pPr>
        <w:tabs>
          <w:tab w:val="num" w:pos="1440"/>
        </w:tabs>
        <w:ind w:left="1440" w:hanging="360"/>
      </w:pPr>
      <w:rPr>
        <w:rFonts w:ascii="Arial" w:hAnsi="Arial" w:hint="default"/>
      </w:rPr>
    </w:lvl>
    <w:lvl w:ilvl="2" w:tplc="97A41066" w:tentative="1">
      <w:start w:val="1"/>
      <w:numFmt w:val="bullet"/>
      <w:lvlText w:val="•"/>
      <w:lvlJc w:val="left"/>
      <w:pPr>
        <w:tabs>
          <w:tab w:val="num" w:pos="2160"/>
        </w:tabs>
        <w:ind w:left="2160" w:hanging="360"/>
      </w:pPr>
      <w:rPr>
        <w:rFonts w:ascii="Arial" w:hAnsi="Arial" w:hint="default"/>
      </w:rPr>
    </w:lvl>
    <w:lvl w:ilvl="3" w:tplc="901E5B8A" w:tentative="1">
      <w:start w:val="1"/>
      <w:numFmt w:val="bullet"/>
      <w:lvlText w:val="•"/>
      <w:lvlJc w:val="left"/>
      <w:pPr>
        <w:tabs>
          <w:tab w:val="num" w:pos="2880"/>
        </w:tabs>
        <w:ind w:left="2880" w:hanging="360"/>
      </w:pPr>
      <w:rPr>
        <w:rFonts w:ascii="Arial" w:hAnsi="Arial" w:hint="default"/>
      </w:rPr>
    </w:lvl>
    <w:lvl w:ilvl="4" w:tplc="24564CA8" w:tentative="1">
      <w:start w:val="1"/>
      <w:numFmt w:val="bullet"/>
      <w:lvlText w:val="•"/>
      <w:lvlJc w:val="left"/>
      <w:pPr>
        <w:tabs>
          <w:tab w:val="num" w:pos="3600"/>
        </w:tabs>
        <w:ind w:left="3600" w:hanging="360"/>
      </w:pPr>
      <w:rPr>
        <w:rFonts w:ascii="Arial" w:hAnsi="Arial" w:hint="default"/>
      </w:rPr>
    </w:lvl>
    <w:lvl w:ilvl="5" w:tplc="1E0ACBEE" w:tentative="1">
      <w:start w:val="1"/>
      <w:numFmt w:val="bullet"/>
      <w:lvlText w:val="•"/>
      <w:lvlJc w:val="left"/>
      <w:pPr>
        <w:tabs>
          <w:tab w:val="num" w:pos="4320"/>
        </w:tabs>
        <w:ind w:left="4320" w:hanging="360"/>
      </w:pPr>
      <w:rPr>
        <w:rFonts w:ascii="Arial" w:hAnsi="Arial" w:hint="default"/>
      </w:rPr>
    </w:lvl>
    <w:lvl w:ilvl="6" w:tplc="1B8C1F50" w:tentative="1">
      <w:start w:val="1"/>
      <w:numFmt w:val="bullet"/>
      <w:lvlText w:val="•"/>
      <w:lvlJc w:val="left"/>
      <w:pPr>
        <w:tabs>
          <w:tab w:val="num" w:pos="5040"/>
        </w:tabs>
        <w:ind w:left="5040" w:hanging="360"/>
      </w:pPr>
      <w:rPr>
        <w:rFonts w:ascii="Arial" w:hAnsi="Arial" w:hint="default"/>
      </w:rPr>
    </w:lvl>
    <w:lvl w:ilvl="7" w:tplc="8856BD8C" w:tentative="1">
      <w:start w:val="1"/>
      <w:numFmt w:val="bullet"/>
      <w:lvlText w:val="•"/>
      <w:lvlJc w:val="left"/>
      <w:pPr>
        <w:tabs>
          <w:tab w:val="num" w:pos="5760"/>
        </w:tabs>
        <w:ind w:left="5760" w:hanging="360"/>
      </w:pPr>
      <w:rPr>
        <w:rFonts w:ascii="Arial" w:hAnsi="Arial" w:hint="default"/>
      </w:rPr>
    </w:lvl>
    <w:lvl w:ilvl="8" w:tplc="376EE5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50F82"/>
    <w:multiLevelType w:val="hybridMultilevel"/>
    <w:tmpl w:val="A0C05442"/>
    <w:lvl w:ilvl="0" w:tplc="CCFC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31119"/>
    <w:rsid w:val="00056366"/>
    <w:rsid w:val="0007264E"/>
    <w:rsid w:val="000D295A"/>
    <w:rsid w:val="000D4F55"/>
    <w:rsid w:val="00105B16"/>
    <w:rsid w:val="00121DAF"/>
    <w:rsid w:val="00175D6E"/>
    <w:rsid w:val="001B79A0"/>
    <w:rsid w:val="001D502A"/>
    <w:rsid w:val="001D577A"/>
    <w:rsid w:val="001E0047"/>
    <w:rsid w:val="001E5FC6"/>
    <w:rsid w:val="002375A5"/>
    <w:rsid w:val="002A5D37"/>
    <w:rsid w:val="002B5804"/>
    <w:rsid w:val="00306147"/>
    <w:rsid w:val="00314E72"/>
    <w:rsid w:val="00324680"/>
    <w:rsid w:val="00360839"/>
    <w:rsid w:val="00364151"/>
    <w:rsid w:val="003B42BC"/>
    <w:rsid w:val="003B5402"/>
    <w:rsid w:val="003D31EA"/>
    <w:rsid w:val="0040285F"/>
    <w:rsid w:val="004141C9"/>
    <w:rsid w:val="0041428A"/>
    <w:rsid w:val="00425F70"/>
    <w:rsid w:val="00433B86"/>
    <w:rsid w:val="004B607A"/>
    <w:rsid w:val="004E1383"/>
    <w:rsid w:val="004E1FBB"/>
    <w:rsid w:val="00513238"/>
    <w:rsid w:val="005258FB"/>
    <w:rsid w:val="005569BA"/>
    <w:rsid w:val="00556D1F"/>
    <w:rsid w:val="00557315"/>
    <w:rsid w:val="00597172"/>
    <w:rsid w:val="005A478B"/>
    <w:rsid w:val="005B660A"/>
    <w:rsid w:val="005D1130"/>
    <w:rsid w:val="005E32BF"/>
    <w:rsid w:val="00615CB9"/>
    <w:rsid w:val="006606BE"/>
    <w:rsid w:val="00676580"/>
    <w:rsid w:val="006833DA"/>
    <w:rsid w:val="006B2FAB"/>
    <w:rsid w:val="006F0985"/>
    <w:rsid w:val="006F341D"/>
    <w:rsid w:val="00705DE9"/>
    <w:rsid w:val="00733444"/>
    <w:rsid w:val="00754002"/>
    <w:rsid w:val="007768A0"/>
    <w:rsid w:val="007F1C45"/>
    <w:rsid w:val="007F6AF3"/>
    <w:rsid w:val="00806AB6"/>
    <w:rsid w:val="0080714E"/>
    <w:rsid w:val="0082469A"/>
    <w:rsid w:val="0086221D"/>
    <w:rsid w:val="008957BC"/>
    <w:rsid w:val="00897A14"/>
    <w:rsid w:val="008A39BC"/>
    <w:rsid w:val="008B4C9F"/>
    <w:rsid w:val="008E12ED"/>
    <w:rsid w:val="00914CAF"/>
    <w:rsid w:val="009370DB"/>
    <w:rsid w:val="00942924"/>
    <w:rsid w:val="00986B17"/>
    <w:rsid w:val="009A02D0"/>
    <w:rsid w:val="009A3204"/>
    <w:rsid w:val="009D20B4"/>
    <w:rsid w:val="009D2D3C"/>
    <w:rsid w:val="009E30F7"/>
    <w:rsid w:val="009F29E8"/>
    <w:rsid w:val="009F4DA2"/>
    <w:rsid w:val="00A21B93"/>
    <w:rsid w:val="00A22EE4"/>
    <w:rsid w:val="00A36B65"/>
    <w:rsid w:val="00A447E5"/>
    <w:rsid w:val="00A46090"/>
    <w:rsid w:val="00A64E72"/>
    <w:rsid w:val="00AB5CDE"/>
    <w:rsid w:val="00AC4FF4"/>
    <w:rsid w:val="00AD3D36"/>
    <w:rsid w:val="00AE3B2F"/>
    <w:rsid w:val="00B17AA4"/>
    <w:rsid w:val="00B249CA"/>
    <w:rsid w:val="00B4241A"/>
    <w:rsid w:val="00B53CFC"/>
    <w:rsid w:val="00B57D85"/>
    <w:rsid w:val="00B72574"/>
    <w:rsid w:val="00B82C91"/>
    <w:rsid w:val="00B84DBD"/>
    <w:rsid w:val="00BA5BBB"/>
    <w:rsid w:val="00BB74CB"/>
    <w:rsid w:val="00BC3A22"/>
    <w:rsid w:val="00BD2DB9"/>
    <w:rsid w:val="00BF18CB"/>
    <w:rsid w:val="00C02048"/>
    <w:rsid w:val="00C13D7F"/>
    <w:rsid w:val="00C226C6"/>
    <w:rsid w:val="00C24A05"/>
    <w:rsid w:val="00C30887"/>
    <w:rsid w:val="00C4131B"/>
    <w:rsid w:val="00C70E46"/>
    <w:rsid w:val="00C93513"/>
    <w:rsid w:val="00CA3D1F"/>
    <w:rsid w:val="00CD2464"/>
    <w:rsid w:val="00D0275D"/>
    <w:rsid w:val="00D21F6F"/>
    <w:rsid w:val="00D22246"/>
    <w:rsid w:val="00D42445"/>
    <w:rsid w:val="00D846AA"/>
    <w:rsid w:val="00D858B6"/>
    <w:rsid w:val="00DB6C85"/>
    <w:rsid w:val="00DC1B98"/>
    <w:rsid w:val="00DE48CB"/>
    <w:rsid w:val="00DE56BE"/>
    <w:rsid w:val="00E11053"/>
    <w:rsid w:val="00E24762"/>
    <w:rsid w:val="00E46862"/>
    <w:rsid w:val="00E51035"/>
    <w:rsid w:val="00E81F89"/>
    <w:rsid w:val="00EA0D63"/>
    <w:rsid w:val="00EF793E"/>
    <w:rsid w:val="00F13F14"/>
    <w:rsid w:val="00F53C68"/>
    <w:rsid w:val="00F71A52"/>
    <w:rsid w:val="00F76372"/>
    <w:rsid w:val="00F84B65"/>
    <w:rsid w:val="00F91629"/>
    <w:rsid w:val="00FA246D"/>
    <w:rsid w:val="00FB3348"/>
    <w:rsid w:val="00FB39EA"/>
    <w:rsid w:val="00FC703C"/>
    <w:rsid w:val="00FF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8A52A"/>
  <w15:chartTrackingRefBased/>
  <w15:docId w15:val="{81909C63-E94A-4696-B0CB-E8D5C4DB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paragraph" w:styleId="StandardWeb">
    <w:name w:val="Normal (Web)"/>
    <w:basedOn w:val="Standard"/>
    <w:uiPriority w:val="99"/>
    <w:unhideWhenUsed/>
    <w:rsid w:val="001D502A"/>
    <w:pPr>
      <w:spacing w:before="100" w:beforeAutospacing="1" w:after="100" w:afterAutospacing="1" w:line="240" w:lineRule="auto"/>
      <w:jc w:val="left"/>
    </w:pPr>
    <w:rPr>
      <w:rFonts w:ascii="Times New Roman" w:hAnsi="Times New Roman"/>
      <w:sz w:val="24"/>
      <w:szCs w:val="24"/>
      <w:lang w:val="en-US" w:eastAsia="en-US"/>
    </w:rPr>
  </w:style>
  <w:style w:type="character" w:styleId="Kommentarzeichen">
    <w:name w:val="annotation reference"/>
    <w:rsid w:val="009D20B4"/>
    <w:rPr>
      <w:sz w:val="16"/>
      <w:szCs w:val="16"/>
    </w:rPr>
  </w:style>
  <w:style w:type="paragraph" w:styleId="Kommentartext">
    <w:name w:val="annotation text"/>
    <w:basedOn w:val="Standard"/>
    <w:link w:val="KommentartextZchn"/>
    <w:rsid w:val="009D20B4"/>
  </w:style>
  <w:style w:type="character" w:customStyle="1" w:styleId="KommentartextZchn">
    <w:name w:val="Kommentartext Zchn"/>
    <w:link w:val="Kommentartext"/>
    <w:rsid w:val="009D20B4"/>
    <w:rPr>
      <w:rFonts w:ascii="Arial" w:eastAsia="Times New Roman" w:hAnsi="Arial"/>
      <w:lang w:val="de-DE" w:eastAsia="de-DE"/>
    </w:rPr>
  </w:style>
  <w:style w:type="paragraph" w:styleId="Kommentarthema">
    <w:name w:val="annotation subject"/>
    <w:basedOn w:val="Kommentartext"/>
    <w:next w:val="Kommentartext"/>
    <w:link w:val="KommentarthemaZchn"/>
    <w:rsid w:val="009D20B4"/>
    <w:rPr>
      <w:b/>
      <w:bCs/>
    </w:rPr>
  </w:style>
  <w:style w:type="character" w:customStyle="1" w:styleId="KommentarthemaZchn">
    <w:name w:val="Kommentarthema Zchn"/>
    <w:link w:val="Kommentarthema"/>
    <w:rsid w:val="009D20B4"/>
    <w:rPr>
      <w:rFonts w:ascii="Arial" w:eastAsia="Times New Roman"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7495022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5ACFA84B97C4788ED5FEAE4DEBC32" ma:contentTypeVersion="0" ma:contentTypeDescription="Create a new document." ma:contentTypeScope="" ma:versionID="49966c6b900df2e62adf7ea3a55a3690">
  <xsd:schema xmlns:xsd="http://www.w3.org/2001/XMLSchema" xmlns:xs="http://www.w3.org/2001/XMLSchema" xmlns:p="http://schemas.microsoft.com/office/2006/metadata/properties" xmlns:ns2="f76176fa-9f4f-40c4-9b72-2d52cb10cfae" xmlns:ns3="72215631-14fe-4b54-ad49-11ec613b0c04" xmlns:ns4="e8eb6b41-a96f-4dcd-8dbf-38ccc2b29179" targetNamespace="http://schemas.microsoft.com/office/2006/metadata/properties" ma:root="true" ma:fieldsID="6cf11d84060823f0122f742529220319" ns2:_="" ns3:_="" ns4:_="">
    <xsd:import namespace="f76176fa-9f4f-40c4-9b72-2d52cb10cfae"/>
    <xsd:import namespace="72215631-14fe-4b54-ad49-11ec613b0c04"/>
    <xsd:import namespace="e8eb6b41-a96f-4dcd-8dbf-38ccc2b29179"/>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Status" minOccurs="0"/>
                <xsd:element ref="ns2:Selling_x0020_Unit_x0020__x0028_GS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76fa-9f4f-40c4-9b72-2d52cb10cf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lling_x0020_Unit_x0020__x0028_GSR_x0029_" ma:index="13" nillable="true" ma:displayName="Regional Unit (RU)" ma:format="Dropdown" ma:internalName="Selling_x0020_Unit_x0020__x0028_GSR_x0029_">
      <xsd:simpleType>
        <xsd:restriction base="dms:Choice">
          <xsd:enumeration value="SU (Americas)"/>
          <xsd:enumeration value="SU (Asia Pacific)"/>
          <xsd:enumeration value="SU (Australia)"/>
          <xsd:enumeration value="SU (Canada)"/>
          <xsd:enumeration value="SU (China)"/>
          <xsd:enumeration value="SU (EMEA)"/>
          <xsd:enumeration value="SU (MEA)"/>
          <xsd:enumeration value="SU (EUR)"/>
          <xsd:enumeration value="SU (ISEAO)"/>
          <xsd:enumeration value="SU (India)"/>
          <xsd:enumeration value="SU (Japan)"/>
          <xsd:enumeration value="SU (Korea)"/>
          <xsd:enumeration value="SU (Singapore)"/>
          <xsd:enumeration value="SU (USA)"/>
          <xsd:enumeration value="SU (North America)"/>
        </xsd:restriction>
      </xsd:simpleType>
    </xsd:element>
  </xsd:schema>
  <xsd:schema xmlns:xsd="http://www.w3.org/2001/XMLSchema" xmlns:xs="http://www.w3.org/2001/XMLSchema" xmlns:dms="http://schemas.microsoft.com/office/2006/documentManagement/types" xmlns:pc="http://schemas.microsoft.com/office/infopath/2007/PartnerControls" targetNamespace="72215631-14fe-4b54-ad49-11ec613b0c04"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Action Plan"/>
          <xsd:enumeration value="Activation Plan"/>
          <xsd:enumeration value="Advertisement"/>
          <xsd:enumeration value="Agency Quote"/>
          <xsd:enumeration value="Battle Card"/>
          <xsd:enumeration value="Brochure"/>
          <xsd:enumeration value="Business Activity/KOL planning"/>
          <xsd:enumeration value="Business Development/Bonus Leads"/>
          <xsd:enumeration value="Business Development/Database Programs"/>
          <xsd:enumeration value="Business Development/External Partners"/>
          <xsd:enumeration value="Business Development/Promotional Items"/>
          <xsd:enumeration value="Business Development/Reply Cards"/>
          <xsd:enumeration value="Business Development/Sponsorship"/>
          <xsd:enumeration value="Creative Theme"/>
          <xsd:enumeration value="Customer Presentation"/>
          <xsd:enumeration value="Direct Marketing/Email Broadcast"/>
          <xsd:enumeration value="Direct Marketing/Mailing"/>
          <xsd:enumeration value="Direct Marketing/Telemarketing"/>
          <xsd:enumeration value="Distributor Material"/>
          <xsd:enumeration value="Exhibition/Congress"/>
          <xsd:enumeration value="Exhibition/Tradeshow"/>
          <xsd:enumeration value="Flyer/miscellaneous print material"/>
          <xsd:enumeration value="Internet Activity/External"/>
          <xsd:enumeration value="Internet Activity/Leica Web"/>
          <xsd:enumeration value="Internet Activity/PPC"/>
          <xsd:enumeration value="Internet Activity/Social Media"/>
          <xsd:enumeration value="Internet Activity/Webinar"/>
          <xsd:enumeration value="Miscellaneous Marketing Costs/Miscellaneous Costs"/>
          <xsd:enumeration value="Miscellaneous Marketing Costs/Support and Reserves"/>
          <xsd:enumeration value="News Release/Free Press"/>
          <xsd:enumeration value="News Release/Paid Press"/>
          <xsd:enumeration value="One Pager"/>
          <xsd:enumeration value="Sales Meeting/International"/>
          <xsd:enumeration value="Sales Meeting/National"/>
          <xsd:enumeration value="Sales Meeting/Regional"/>
          <xsd:enumeration value="Sales Training"/>
          <xsd:enumeration value="VOC"/>
          <xsd:enumeration value="Workshop and Training/External"/>
          <xsd:enumeration value="Workshop and Training/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e8eb6b41-a96f-4dcd-8dbf-38ccc2b29179" elementFormDefault="qualified">
    <xsd:import namespace="http://schemas.microsoft.com/office/2006/documentManagement/types"/>
    <xsd:import namespace="http://schemas.microsoft.com/office/infopath/2007/PartnerControls"/>
    <xsd:element name="Status" ma:index="12" nillable="true" ma:displayName="Status" ma:default="Draf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_x0020_Type xmlns="72215631-14fe-4b54-ad49-11ec613b0c04">News Release/Free Press</Media_x0020_Type>
    <Status xmlns="e8eb6b41-a96f-4dcd-8dbf-38ccc2b29179">Draft</Status>
    <Selling_x0020_Unit_x0020__x0028_GSR_x0029_ xmlns="f76176fa-9f4f-40c4-9b72-2d52cb10cfae" xsi:nil="true"/>
  </documentManagement>
</p:properties>
</file>

<file path=customXml/itemProps1.xml><?xml version="1.0" encoding="utf-8"?>
<ds:datastoreItem xmlns:ds="http://schemas.openxmlformats.org/officeDocument/2006/customXml" ds:itemID="{593C0A38-D8E8-4987-94D5-013D48266D09}">
  <ds:schemaRefs>
    <ds:schemaRef ds:uri="http://schemas.microsoft.com/sharepoint/events"/>
  </ds:schemaRefs>
</ds:datastoreItem>
</file>

<file path=customXml/itemProps2.xml><?xml version="1.0" encoding="utf-8"?>
<ds:datastoreItem xmlns:ds="http://schemas.openxmlformats.org/officeDocument/2006/customXml" ds:itemID="{BBF34096-C12A-4D09-A007-0409F0D19518}">
  <ds:schemaRefs>
    <ds:schemaRef ds:uri="http://schemas.microsoft.com/office/2006/metadata/longProperties"/>
  </ds:schemaRefs>
</ds:datastoreItem>
</file>

<file path=customXml/itemProps3.xml><?xml version="1.0" encoding="utf-8"?>
<ds:datastoreItem xmlns:ds="http://schemas.openxmlformats.org/officeDocument/2006/customXml" ds:itemID="{C488EEA5-836D-40D5-A2E7-5F933295EF50}">
  <ds:schemaRefs>
    <ds:schemaRef ds:uri="http://schemas.microsoft.com/sharepoint/v3/contenttype/forms"/>
  </ds:schemaRefs>
</ds:datastoreItem>
</file>

<file path=customXml/itemProps4.xml><?xml version="1.0" encoding="utf-8"?>
<ds:datastoreItem xmlns:ds="http://schemas.openxmlformats.org/officeDocument/2006/customXml" ds:itemID="{A84798F2-3663-410D-B407-38E80E6B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76fa-9f4f-40c4-9b72-2d52cb10cfae"/>
    <ds:schemaRef ds:uri="72215631-14fe-4b54-ad49-11ec613b0c04"/>
    <ds:schemaRef ds:uri="e8eb6b41-a96f-4dcd-8dbf-38ccc2b29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A65CA-D2B2-48AD-872B-435654BD43BA}">
  <ds:schemaRefs>
    <ds:schemaRef ds:uri="http://schemas.microsoft.com/office/2006/metadata/properties"/>
    <ds:schemaRef ds:uri="http://schemas.microsoft.com/office/infopath/2007/PartnerControls"/>
    <ds:schemaRef ds:uri="72215631-14fe-4b54-ad49-11ec613b0c04"/>
    <ds:schemaRef ds:uri="e8eb6b41-a96f-4dcd-8dbf-38ccc2b29179"/>
    <ds:schemaRef ds:uri="f76176fa-9f4f-40c4-9b72-2d52cb10cf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3040</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Ludwig, Christine</dc:creator>
  <cp:keywords/>
  <cp:lastModifiedBy>Ahrendt, Jonas</cp:lastModifiedBy>
  <cp:revision>4</cp:revision>
  <cp:lastPrinted>2011-07-14T10:50:00Z</cp:lastPrinted>
  <dcterms:created xsi:type="dcterms:W3CDTF">2019-12-01T09:04:00Z</dcterms:created>
  <dcterms:modified xsi:type="dcterms:W3CDTF">2019-12-02T13:34:00Z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A5RCQJ7VVVK4-3305-4</vt:lpwstr>
  </property>
  <property fmtid="{D5CDD505-2E9C-101B-9397-08002B2CF9AE}" pid="3" name="_dlc_DocIdItemGuid">
    <vt:lpwstr>68a9122f-1f29-405a-92f2-254aac882988</vt:lpwstr>
  </property>
  <property fmtid="{D5CDD505-2E9C-101B-9397-08002B2CF9AE}" pid="4" name="_dlc_DocIdUrl">
    <vt:lpwstr>http://docshare.leica-microsystems.com/lms/LMSMarketing/lmsmarketingcampaign/LMSConfocal MicroscopySP8 Remessaging/_layouts/DocIdRedir.aspx?ID=A5RCQJ7VVVK4-3305-4, A5RCQJ7VVVK4-3305-4</vt:lpwstr>
  </property>
  <property fmtid="{D5CDD505-2E9C-101B-9397-08002B2CF9AE}" pid="5" name="DocType">
    <vt:lpwstr>5 - SOP</vt:lpwstr>
  </property>
</Properties>
</file>