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B074C2" w14:textId="2576CD01" w:rsidR="00C31B33" w:rsidRPr="007E208C" w:rsidRDefault="00A0340D" w:rsidP="00C31B33">
      <w:pPr>
        <w:spacing w:line="300" w:lineRule="exact"/>
        <w:rPr>
          <w:rFonts w:cs="Arial"/>
          <w:b/>
          <w:bCs/>
          <w:sz w:val="28"/>
          <w:szCs w:val="28"/>
          <w:lang w:val="en-US"/>
        </w:rPr>
      </w:pPr>
      <w:r w:rsidRPr="00A0340D">
        <w:rPr>
          <w:rFonts w:cs="Arial"/>
          <w:b/>
          <w:bCs/>
          <w:sz w:val="28"/>
          <w:szCs w:val="28"/>
          <w:lang w:val="en-US"/>
        </w:rPr>
        <w:t xml:space="preserve">Leica Microsystems </w:t>
      </w:r>
      <w:r w:rsidR="00BF3414">
        <w:rPr>
          <w:rFonts w:cs="Arial"/>
          <w:b/>
          <w:bCs/>
          <w:sz w:val="28"/>
          <w:szCs w:val="28"/>
          <w:lang w:val="en-US"/>
        </w:rPr>
        <w:t>a</w:t>
      </w:r>
      <w:r w:rsidRPr="00A0340D">
        <w:rPr>
          <w:rFonts w:cs="Arial"/>
          <w:b/>
          <w:bCs/>
          <w:sz w:val="28"/>
          <w:szCs w:val="28"/>
          <w:lang w:val="en-US"/>
        </w:rPr>
        <w:t xml:space="preserve">ppoints </w:t>
      </w:r>
      <w:r w:rsidR="000C08F3">
        <w:rPr>
          <w:rFonts w:cs="Arial"/>
          <w:b/>
          <w:bCs/>
          <w:sz w:val="28"/>
          <w:szCs w:val="28"/>
          <w:lang w:val="en-US"/>
        </w:rPr>
        <w:t>BVI Iberia</w:t>
      </w:r>
      <w:r w:rsidR="000C2E01" w:rsidRPr="000C2E01">
        <w:rPr>
          <w:rFonts w:cs="Arial"/>
          <w:b/>
          <w:bCs/>
          <w:sz w:val="28"/>
          <w:szCs w:val="28"/>
          <w:lang w:val="en-US"/>
        </w:rPr>
        <w:t xml:space="preserve"> </w:t>
      </w:r>
      <w:r w:rsidRPr="00A0340D">
        <w:rPr>
          <w:rFonts w:cs="Arial"/>
          <w:b/>
          <w:bCs/>
          <w:sz w:val="28"/>
          <w:szCs w:val="28"/>
          <w:lang w:val="en-US"/>
        </w:rPr>
        <w:t xml:space="preserve">as Authorized Partner for </w:t>
      </w:r>
      <w:r w:rsidR="002D5DBD" w:rsidRPr="002D5DBD">
        <w:rPr>
          <w:rFonts w:cs="Arial"/>
          <w:b/>
          <w:bCs/>
          <w:sz w:val="28"/>
          <w:szCs w:val="28"/>
          <w:lang w:val="en-US"/>
        </w:rPr>
        <w:t>Ophthalmic Surgery Microscopy Solutions</w:t>
      </w:r>
      <w:r w:rsidR="002D5DBD">
        <w:rPr>
          <w:rFonts w:cs="Arial"/>
          <w:b/>
          <w:bCs/>
          <w:sz w:val="28"/>
          <w:szCs w:val="28"/>
          <w:lang w:val="en-US"/>
        </w:rPr>
        <w:t xml:space="preserve"> </w:t>
      </w:r>
      <w:r w:rsidRPr="00A0340D">
        <w:rPr>
          <w:rFonts w:cs="Arial"/>
          <w:b/>
          <w:bCs/>
          <w:sz w:val="28"/>
          <w:szCs w:val="28"/>
          <w:lang w:val="en-US"/>
        </w:rPr>
        <w:t xml:space="preserve">in </w:t>
      </w:r>
      <w:r w:rsidR="002D5DBD">
        <w:rPr>
          <w:rFonts w:cs="Arial"/>
          <w:b/>
          <w:bCs/>
          <w:sz w:val="28"/>
          <w:szCs w:val="28"/>
          <w:lang w:val="en-US"/>
        </w:rPr>
        <w:t>Portugal</w:t>
      </w:r>
    </w:p>
    <w:p w14:paraId="417BFC89" w14:textId="77777777" w:rsidR="00C31B33" w:rsidRPr="007E208C" w:rsidRDefault="00C31B33" w:rsidP="00C31B33">
      <w:pPr>
        <w:spacing w:line="300" w:lineRule="exact"/>
        <w:rPr>
          <w:rFonts w:cs="Arial"/>
          <w:b/>
          <w:lang w:val="en-US"/>
        </w:rPr>
      </w:pPr>
    </w:p>
    <w:p w14:paraId="4C93E73D" w14:textId="77777777" w:rsidR="00C31B33" w:rsidRPr="007E208C" w:rsidRDefault="00C31B33" w:rsidP="00C31B33">
      <w:pPr>
        <w:spacing w:line="300" w:lineRule="exact"/>
        <w:rPr>
          <w:rFonts w:cs="Arial"/>
          <w:b/>
          <w:bCs/>
          <w:sz w:val="24"/>
          <w:szCs w:val="24"/>
          <w:lang w:val="en-US"/>
        </w:rPr>
      </w:pPr>
    </w:p>
    <w:p w14:paraId="2EAB1E2D" w14:textId="6E4E261C" w:rsidR="001429C7" w:rsidRDefault="00B37804" w:rsidP="001429C7">
      <w:pPr>
        <w:spacing w:line="300" w:lineRule="exact"/>
        <w:rPr>
          <w:rFonts w:cs="Arial"/>
          <w:lang w:val="en-US"/>
        </w:rPr>
      </w:pPr>
      <w:r>
        <w:rPr>
          <w:rFonts w:cs="Arial"/>
          <w:b/>
          <w:bCs/>
          <w:lang w:val="en-US"/>
        </w:rPr>
        <w:t>February</w:t>
      </w:r>
      <w:r w:rsidR="00C31B33">
        <w:rPr>
          <w:rFonts w:cs="Arial"/>
          <w:b/>
          <w:bCs/>
          <w:lang w:val="en-US"/>
        </w:rPr>
        <w:t xml:space="preserve"> 202</w:t>
      </w:r>
      <w:r>
        <w:rPr>
          <w:rFonts w:cs="Arial"/>
          <w:b/>
          <w:bCs/>
          <w:lang w:val="en-US"/>
        </w:rPr>
        <w:t>6</w:t>
      </w:r>
      <w:r w:rsidR="00C31B33">
        <w:rPr>
          <w:rFonts w:cs="Arial"/>
          <w:b/>
          <w:bCs/>
          <w:lang w:val="en-US"/>
        </w:rPr>
        <w:t>, Wetzlar, Germany –</w:t>
      </w:r>
      <w:r w:rsidR="00C31B33">
        <w:rPr>
          <w:rFonts w:cs="Arial"/>
          <w:b/>
          <w:bCs/>
          <w:lang w:val="en-US"/>
        </w:rPr>
        <w:softHyphen/>
      </w:r>
      <w:r w:rsidR="00C31B33" w:rsidRPr="00BC6ED9">
        <w:rPr>
          <w:rFonts w:cs="Arial"/>
          <w:b/>
          <w:bCs/>
          <w:lang w:val="en-US"/>
        </w:rPr>
        <w:t xml:space="preserve"> </w:t>
      </w:r>
      <w:r w:rsidR="00F37306" w:rsidRPr="00F37306">
        <w:rPr>
          <w:rFonts w:cs="Arial"/>
          <w:lang w:val="en-US"/>
        </w:rPr>
        <w:t>Leica Microsystems, a Danaher company and a leading provider of microscopy and scientific solutions</w:t>
      </w:r>
      <w:r w:rsidR="00C31B33" w:rsidRPr="000257D2">
        <w:rPr>
          <w:rFonts w:cs="Arial"/>
          <w:lang w:val="en-US"/>
        </w:rPr>
        <w:t xml:space="preserve">, </w:t>
      </w:r>
      <w:r w:rsidR="001429C7" w:rsidRPr="001429C7">
        <w:rPr>
          <w:rFonts w:cs="Arial"/>
          <w:lang w:val="en-US"/>
        </w:rPr>
        <w:t xml:space="preserve">has appointed </w:t>
      </w:r>
      <w:r w:rsidR="002D5DBD">
        <w:rPr>
          <w:rFonts w:cs="Arial"/>
          <w:lang w:val="en-US"/>
        </w:rPr>
        <w:t>BVI</w:t>
      </w:r>
      <w:r w:rsidR="003F2C0F">
        <w:rPr>
          <w:rFonts w:cs="Arial"/>
          <w:lang w:val="en-US"/>
        </w:rPr>
        <w:t xml:space="preserve"> Iberia</w:t>
      </w:r>
      <w:r w:rsidR="000C2E01">
        <w:rPr>
          <w:rFonts w:cs="Arial"/>
          <w:b/>
          <w:bCs/>
          <w:lang w:val="en-US"/>
        </w:rPr>
        <w:t xml:space="preserve"> </w:t>
      </w:r>
      <w:r w:rsidR="001429C7" w:rsidRPr="001429C7">
        <w:rPr>
          <w:rFonts w:cs="Arial"/>
          <w:lang w:val="en-US"/>
        </w:rPr>
        <w:t xml:space="preserve">as its partner in </w:t>
      </w:r>
      <w:r w:rsidR="003F2C0F">
        <w:rPr>
          <w:rFonts w:cs="Arial"/>
          <w:lang w:val="en-US"/>
        </w:rPr>
        <w:t>Portugal</w:t>
      </w:r>
      <w:r w:rsidR="007A09D8" w:rsidRPr="007A09D8">
        <w:rPr>
          <w:rFonts w:cs="Arial"/>
          <w:lang w:val="en-US"/>
        </w:rPr>
        <w:t xml:space="preserve">, with the partnership effective since </w:t>
      </w:r>
      <w:r w:rsidR="003F2C0F">
        <w:rPr>
          <w:rFonts w:cs="Arial"/>
          <w:lang w:val="en-US"/>
        </w:rPr>
        <w:t>January 2026</w:t>
      </w:r>
      <w:r w:rsidR="007A09D8" w:rsidRPr="007A09D8">
        <w:rPr>
          <w:rFonts w:cs="Arial"/>
          <w:lang w:val="en-US"/>
        </w:rPr>
        <w:t>,</w:t>
      </w:r>
      <w:r w:rsidR="001429C7" w:rsidRPr="001429C7">
        <w:rPr>
          <w:rFonts w:cs="Arial"/>
          <w:lang w:val="en-US"/>
        </w:rPr>
        <w:t xml:space="preserve"> for the distribution of </w:t>
      </w:r>
      <w:r w:rsidR="003F2C0F" w:rsidRPr="003F2C0F">
        <w:rPr>
          <w:rFonts w:cs="Arial"/>
          <w:lang w:val="en-US"/>
        </w:rPr>
        <w:t>Ophthalmic Surgery Microscopy Solutions</w:t>
      </w:r>
      <w:r w:rsidR="001429C7" w:rsidRPr="001429C7">
        <w:rPr>
          <w:rFonts w:cs="Arial"/>
          <w:lang w:val="en-US"/>
        </w:rPr>
        <w:t>.</w:t>
      </w:r>
    </w:p>
    <w:p w14:paraId="4523DBE7" w14:textId="77777777" w:rsidR="002F0039" w:rsidRPr="001429C7" w:rsidRDefault="002F0039" w:rsidP="001429C7">
      <w:pPr>
        <w:spacing w:line="300" w:lineRule="exact"/>
        <w:rPr>
          <w:rFonts w:cs="Arial"/>
          <w:lang w:val="en-US"/>
        </w:rPr>
      </w:pPr>
    </w:p>
    <w:p w14:paraId="273E48BD" w14:textId="2121BBE1" w:rsidR="00E52DAC" w:rsidRDefault="00E52DAC" w:rsidP="00E52DAC">
      <w:pPr>
        <w:spacing w:line="300" w:lineRule="exact"/>
        <w:rPr>
          <w:rFonts w:cs="Arial"/>
          <w:lang w:val="en-US"/>
        </w:rPr>
      </w:pPr>
      <w:r w:rsidRPr="78A1D49A">
        <w:rPr>
          <w:rFonts w:cs="Arial"/>
          <w:lang w:val="en-US"/>
        </w:rPr>
        <w:t xml:space="preserve">Under this appointment, BVI Iberia will be responsible for the distribution and local support of Leica ophthalmic surgical microscopes and related solutions for </w:t>
      </w:r>
      <w:r w:rsidR="00E70D83" w:rsidRPr="78A1D49A">
        <w:rPr>
          <w:rFonts w:cs="Arial"/>
          <w:lang w:val="en-US"/>
        </w:rPr>
        <w:t>ophthalmic</w:t>
      </w:r>
      <w:r w:rsidRPr="78A1D49A">
        <w:rPr>
          <w:rFonts w:cs="Arial"/>
          <w:lang w:val="en-US"/>
        </w:rPr>
        <w:t xml:space="preserve"> professionals in the Portuguese market.</w:t>
      </w:r>
    </w:p>
    <w:p w14:paraId="3FF68994" w14:textId="77777777" w:rsidR="00E52DAC" w:rsidRPr="00E52DAC" w:rsidRDefault="00E52DAC" w:rsidP="00E52DAC">
      <w:pPr>
        <w:spacing w:line="300" w:lineRule="exact"/>
        <w:rPr>
          <w:rFonts w:cs="Arial"/>
          <w:lang w:val="en-US"/>
        </w:rPr>
      </w:pPr>
    </w:p>
    <w:p w14:paraId="1B795301" w14:textId="21E993F2" w:rsidR="00E52DAC" w:rsidRDefault="00E52DAC" w:rsidP="00E52DAC">
      <w:pPr>
        <w:spacing w:line="300" w:lineRule="exact"/>
        <w:rPr>
          <w:rFonts w:cs="Arial"/>
          <w:lang w:val="en-US"/>
        </w:rPr>
      </w:pPr>
      <w:r w:rsidRPr="78A1D49A">
        <w:rPr>
          <w:rFonts w:cs="Arial"/>
          <w:lang w:val="en-US"/>
        </w:rPr>
        <w:t>BVI Iberia is part of BVI and operates across the Iberia</w:t>
      </w:r>
      <w:r w:rsidR="00B06F8E" w:rsidRPr="78A1D49A">
        <w:rPr>
          <w:rFonts w:cs="Arial"/>
          <w:lang w:val="en-US"/>
        </w:rPr>
        <w:t>n region</w:t>
      </w:r>
      <w:r w:rsidRPr="78A1D49A">
        <w:rPr>
          <w:rFonts w:cs="Arial"/>
          <w:lang w:val="en-US"/>
        </w:rPr>
        <w:t>, supporting hospitals, clinics, and ophthalmic surgeons with a portfolio of medical devices and surgical solutions. Through this collaboration, Leica Microsystems and BVI Iberia aim to ensure continuity of service, local market coverage, and dedicated customer support in Portugal.</w:t>
      </w:r>
    </w:p>
    <w:p w14:paraId="1E3EF53B" w14:textId="77777777" w:rsidR="00E52DAC" w:rsidRPr="00E52DAC" w:rsidRDefault="00E52DAC" w:rsidP="00E52DAC">
      <w:pPr>
        <w:spacing w:line="300" w:lineRule="exact"/>
        <w:rPr>
          <w:rFonts w:cs="Arial"/>
          <w:lang w:val="en-US"/>
        </w:rPr>
      </w:pPr>
    </w:p>
    <w:p w14:paraId="187206C3" w14:textId="31DE7E5D" w:rsidR="00E52DAC" w:rsidRPr="00E52DAC" w:rsidRDefault="00E52DAC" w:rsidP="00E52DAC">
      <w:pPr>
        <w:spacing w:line="300" w:lineRule="exact"/>
        <w:rPr>
          <w:rFonts w:cs="Arial"/>
          <w:lang w:val="en-US"/>
        </w:rPr>
      </w:pPr>
      <w:r w:rsidRPr="00E52DAC">
        <w:rPr>
          <w:rFonts w:cs="Arial"/>
          <w:lang w:val="en-US"/>
        </w:rPr>
        <w:t xml:space="preserve">“This appointment reflects our ongoing focus on working with experienced local partners to support customers in their daily clinical practice,” said </w:t>
      </w:r>
      <w:r w:rsidR="007F7EDB">
        <w:rPr>
          <w:rFonts w:cs="Arial"/>
          <w:lang w:val="en-US"/>
        </w:rPr>
        <w:t>Vanessa Lurquin</w:t>
      </w:r>
      <w:r w:rsidR="00263D85">
        <w:rPr>
          <w:rFonts w:cs="Arial"/>
          <w:lang w:val="en-US"/>
        </w:rPr>
        <w:t>,</w:t>
      </w:r>
      <w:r w:rsidR="00352427" w:rsidRPr="00352427">
        <w:rPr>
          <w:rFonts w:ascii="Calibri" w:hAnsi="Calibri" w:cs="Calibri"/>
          <w:color w:val="000000"/>
          <w:sz w:val="18"/>
          <w:szCs w:val="18"/>
          <w:lang w:val="en-US" w:eastAsia="fr-FR"/>
        </w:rPr>
        <w:t xml:space="preserve"> </w:t>
      </w:r>
      <w:r w:rsidR="00352427" w:rsidRPr="00352427">
        <w:rPr>
          <w:rFonts w:cs="Arial"/>
          <w:lang w:val="en-US"/>
        </w:rPr>
        <w:t>EMEA Sales Director</w:t>
      </w:r>
      <w:r w:rsidR="00263D85">
        <w:rPr>
          <w:rFonts w:cs="Arial"/>
          <w:lang w:val="en-US"/>
        </w:rPr>
        <w:t xml:space="preserve">, </w:t>
      </w:r>
      <w:r w:rsidR="00352427" w:rsidRPr="00352427">
        <w:rPr>
          <w:rFonts w:cs="Arial"/>
          <w:lang w:val="en-US"/>
        </w:rPr>
        <w:t>Medical D</w:t>
      </w:r>
      <w:r w:rsidR="00263D85">
        <w:rPr>
          <w:rFonts w:cs="Arial"/>
          <w:lang w:val="en-US"/>
        </w:rPr>
        <w:t>i</w:t>
      </w:r>
      <w:r w:rsidR="00352427" w:rsidRPr="00352427">
        <w:rPr>
          <w:rFonts w:cs="Arial"/>
          <w:lang w:val="en-US"/>
        </w:rPr>
        <w:t>vision</w:t>
      </w:r>
      <w:r w:rsidRPr="00E52DAC">
        <w:rPr>
          <w:rFonts w:cs="Arial"/>
          <w:lang w:val="en-US"/>
        </w:rPr>
        <w:t>, Leica Microsystems. “BVI Iberia brings established local presence and knowledge of the Portuguese ophthalmic market.”</w:t>
      </w:r>
    </w:p>
    <w:p w14:paraId="7D5B29E0" w14:textId="77777777" w:rsidR="00E52DAC" w:rsidRDefault="00E52DAC" w:rsidP="00E52DAC">
      <w:pPr>
        <w:spacing w:line="300" w:lineRule="exact"/>
        <w:rPr>
          <w:rFonts w:cs="Arial"/>
          <w:lang w:val="en-US"/>
        </w:rPr>
      </w:pPr>
    </w:p>
    <w:p w14:paraId="5F9FEB19" w14:textId="77166C94" w:rsidR="003A2058" w:rsidRPr="00FA7CE9" w:rsidRDefault="00E52DAC" w:rsidP="00E52DAC">
      <w:pPr>
        <w:spacing w:line="300" w:lineRule="exact"/>
        <w:rPr>
          <w:rFonts w:cs="Arial"/>
          <w:lang w:val="en-US"/>
        </w:rPr>
      </w:pPr>
      <w:r w:rsidRPr="004B45AA">
        <w:rPr>
          <w:rFonts w:cs="Arial"/>
          <w:lang w:val="en-US"/>
        </w:rPr>
        <w:t xml:space="preserve">“BVI Iberia looks forward to working with Leica Microsystems to support ophthalmic professionals in Portugal,” said </w:t>
      </w:r>
      <w:r w:rsidR="000B1A09" w:rsidRPr="000B1A09">
        <w:rPr>
          <w:rFonts w:cs="Arial"/>
          <w:lang w:val="en-US"/>
        </w:rPr>
        <w:t>Mauricio Peralta – Managing Director</w:t>
      </w:r>
      <w:r w:rsidRPr="004B45AA">
        <w:rPr>
          <w:rFonts w:cs="Arial"/>
          <w:lang w:val="en-US"/>
        </w:rPr>
        <w:t>, BVI Iberia. “Our role will focus on distribution, service, and customer support.”</w:t>
      </w:r>
    </w:p>
    <w:p w14:paraId="5082A7C3" w14:textId="141B3FF0" w:rsidR="00E81A37" w:rsidRPr="00FA7CE9" w:rsidRDefault="00E81A37" w:rsidP="00F71A52">
      <w:pPr>
        <w:spacing w:line="300" w:lineRule="exact"/>
        <w:rPr>
          <w:rFonts w:cs="Arial"/>
          <w:lang w:val="en-US"/>
        </w:rPr>
      </w:pPr>
    </w:p>
    <w:p w14:paraId="5D743550" w14:textId="77777777" w:rsidR="002A444D" w:rsidRDefault="009A700A" w:rsidP="004F2D60">
      <w:pPr>
        <w:spacing w:line="300" w:lineRule="exact"/>
        <w:rPr>
          <w:rFonts w:cs="Arial"/>
          <w:b/>
          <w:bCs/>
          <w:lang w:val="en-US"/>
        </w:rPr>
      </w:pPr>
      <w:r w:rsidRPr="009A700A">
        <w:rPr>
          <w:rFonts w:cs="Arial"/>
          <w:b/>
          <w:bCs/>
          <w:lang w:val="en-US"/>
        </w:rPr>
        <w:t xml:space="preserve">About </w:t>
      </w:r>
      <w:r w:rsidR="002A444D">
        <w:rPr>
          <w:rFonts w:cs="Arial"/>
          <w:b/>
          <w:bCs/>
          <w:lang w:val="en-US"/>
        </w:rPr>
        <w:t>BVI Iberia</w:t>
      </w:r>
    </w:p>
    <w:p w14:paraId="55DB8C91" w14:textId="5E7584CA" w:rsidR="004F2D60" w:rsidRDefault="004F2D60" w:rsidP="004F2D60">
      <w:pPr>
        <w:spacing w:line="300" w:lineRule="exact"/>
        <w:rPr>
          <w:lang w:val="en-US"/>
        </w:rPr>
      </w:pPr>
      <w:r w:rsidRPr="002A444D">
        <w:rPr>
          <w:lang w:val="en-US"/>
        </w:rPr>
        <w:t>BVI Iberia is a leading provider of ophthalmic medical devices and surgical solutions across the Iberian market. As part of BVI, the company is dedicated to supporting eye care professionals with innovative, high</w:t>
      </w:r>
      <w:r w:rsidRPr="002A444D">
        <w:rPr>
          <w:rFonts w:ascii="Cambria Math" w:hAnsi="Cambria Math" w:cs="Cambria Math"/>
          <w:lang w:val="en-US"/>
        </w:rPr>
        <w:t>‑</w:t>
      </w:r>
      <w:r w:rsidRPr="002A444D">
        <w:rPr>
          <w:lang w:val="en-US"/>
        </w:rPr>
        <w:t>quality products designed to enhance surgical precision and patient outcomes.</w:t>
      </w:r>
    </w:p>
    <w:p w14:paraId="6CB28515" w14:textId="68E3CA12" w:rsidR="00E81A37" w:rsidRPr="002A444D" w:rsidRDefault="00B06F8E" w:rsidP="00F71A52">
      <w:pPr>
        <w:spacing w:line="300" w:lineRule="exact"/>
        <w:rPr>
          <w:lang w:val="en-US"/>
        </w:rPr>
      </w:pPr>
      <w:r>
        <w:rPr>
          <w:noProof/>
          <w:lang w:val="en-US"/>
        </w:rPr>
        <w:drawing>
          <wp:inline distT="0" distB="0" distL="0" distR="0" wp14:anchorId="2B288E82" wp14:editId="52FF3414">
            <wp:extent cx="1276350" cy="1552575"/>
            <wp:effectExtent l="0" t="0" r="0" b="0"/>
            <wp:docPr id="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extLst>
                        <a:ext uri="{28A0092B-C50C-407E-A947-70E740481C1C}">
                          <a14:useLocalDpi xmlns:a14="http://schemas.microsoft.com/office/drawing/2010/main" val="0"/>
                        </a:ext>
                      </a:extLst>
                    </a:blip>
                    <a:srcRect r="2641"/>
                    <a:stretch>
                      <a:fillRect/>
                    </a:stretch>
                  </pic:blipFill>
                  <pic:spPr bwMode="auto">
                    <a:xfrm>
                      <a:off x="0" y="0"/>
                      <a:ext cx="1276350" cy="1552575"/>
                    </a:xfrm>
                    <a:prstGeom prst="rect">
                      <a:avLst/>
                    </a:prstGeom>
                    <a:noFill/>
                    <a:ln>
                      <a:noFill/>
                    </a:ln>
                  </pic:spPr>
                </pic:pic>
              </a:graphicData>
            </a:graphic>
          </wp:inline>
        </w:drawing>
      </w:r>
    </w:p>
    <w:p w14:paraId="70F1FF9A" w14:textId="77777777" w:rsidR="00382F22" w:rsidRPr="000257D2" w:rsidRDefault="00382F22" w:rsidP="00382F22">
      <w:pPr>
        <w:rPr>
          <w:b/>
          <w:lang w:val="en-US"/>
        </w:rPr>
      </w:pPr>
      <w:r w:rsidRPr="000257D2">
        <w:rPr>
          <w:b/>
          <w:lang w:val="en-US"/>
        </w:rPr>
        <w:t>About Leica Microsystems</w:t>
      </w:r>
    </w:p>
    <w:p w14:paraId="29E3BFE8" w14:textId="77777777" w:rsidR="00F54226" w:rsidRDefault="00D0413B" w:rsidP="00382F22">
      <w:pPr>
        <w:rPr>
          <w:lang w:val="en-US"/>
        </w:rPr>
      </w:pPr>
      <w:r w:rsidRPr="00D0413B">
        <w:rPr>
          <w:lang w:val="en-US"/>
        </w:rPr>
        <w:t xml:space="preserve">Leica Microsystems, a Danaher company, develops and manufactures fully integrated solutions for microscopic imaging and scientific instruments to analyze microstructures and nanostructures. The company empowers customers to unveil the invisible and build a better, healthier world. Widely recognized for their optical precision and innovative technology, it is one of the market leaders in compound and stereo </w:t>
      </w:r>
      <w:r w:rsidRPr="00D0413B">
        <w:rPr>
          <w:lang w:val="en-US"/>
        </w:rPr>
        <w:lastRenderedPageBreak/>
        <w:t>microscopy, digital microscopy, confocal laser scanning microscopy, and surgical microscopes. Their portfolio also covers imaging workflow solutions including sample preparation and AI-enabled image analysis.</w:t>
      </w:r>
    </w:p>
    <w:p w14:paraId="13E0FB9F" w14:textId="77777777" w:rsidR="00D17134" w:rsidRDefault="00D17134" w:rsidP="00382F22">
      <w:pPr>
        <w:rPr>
          <w:lang w:val="en-US"/>
        </w:rPr>
      </w:pPr>
    </w:p>
    <w:p w14:paraId="3B7AD6B6" w14:textId="2145E8B2" w:rsidR="009872D8" w:rsidRDefault="00D0413B" w:rsidP="00382F22">
      <w:pPr>
        <w:rPr>
          <w:lang w:val="en-US"/>
        </w:rPr>
      </w:pPr>
      <w:r w:rsidRPr="00D0413B">
        <w:rPr>
          <w:lang w:val="en-US"/>
        </w:rPr>
        <w:t xml:space="preserve">For over 175 years, Leica Microsystems has been shaping the future based on a culture rooted in customer focus and innovation. The company has six major </w:t>
      </w:r>
      <w:proofErr w:type="gramStart"/>
      <w:r w:rsidRPr="00D0413B">
        <w:rPr>
          <w:lang w:val="en-US"/>
        </w:rPr>
        <w:t>plants</w:t>
      </w:r>
      <w:proofErr w:type="gramEnd"/>
      <w:r w:rsidRPr="00D0413B">
        <w:rPr>
          <w:lang w:val="en-US"/>
        </w:rPr>
        <w:t xml:space="preserve"> and product development sites around the world. It is represented in over 100 countries, has sales and service organizations in 20 countries, and an international network of distribution partners. Its headquarters </w:t>
      </w:r>
      <w:proofErr w:type="gramStart"/>
      <w:r w:rsidRPr="00D0413B">
        <w:rPr>
          <w:lang w:val="en-US"/>
        </w:rPr>
        <w:t>are located in</w:t>
      </w:r>
      <w:proofErr w:type="gramEnd"/>
      <w:r w:rsidRPr="00D0413B">
        <w:rPr>
          <w:lang w:val="en-US"/>
        </w:rPr>
        <w:t xml:space="preserve"> Wetzlar, Germany.</w:t>
      </w:r>
      <w:r w:rsidRPr="00D0413B">
        <w:rPr>
          <w:lang w:val="en-US"/>
        </w:rPr>
        <w:br/>
        <w:t xml:space="preserve">Find out more at: </w:t>
      </w:r>
      <w:hyperlink r:id="rId12" w:history="1">
        <w:r w:rsidRPr="00C23390">
          <w:rPr>
            <w:rStyle w:val="Hyperlink"/>
            <w:lang w:val="en-US"/>
          </w:rPr>
          <w:t>www.leica-microsystems.com</w:t>
        </w:r>
      </w:hyperlink>
    </w:p>
    <w:p w14:paraId="59AC9AE3" w14:textId="77777777" w:rsidR="00D0413B" w:rsidRPr="00D0413B" w:rsidRDefault="00D0413B" w:rsidP="00382F22">
      <w:pPr>
        <w:rPr>
          <w:lang w:val="en-US"/>
        </w:rPr>
      </w:pPr>
    </w:p>
    <w:p w14:paraId="4D942CF1" w14:textId="77777777" w:rsidR="009872D8" w:rsidRPr="009872D8" w:rsidRDefault="009872D8" w:rsidP="009872D8">
      <w:pPr>
        <w:rPr>
          <w:b/>
          <w:bCs/>
          <w:lang w:val="en-US"/>
        </w:rPr>
      </w:pPr>
      <w:r w:rsidRPr="009872D8">
        <w:rPr>
          <w:b/>
          <w:bCs/>
          <w:lang w:val="en-US"/>
        </w:rPr>
        <w:t>About Danaher</w:t>
      </w:r>
    </w:p>
    <w:p w14:paraId="657E9714" w14:textId="3CF9B771" w:rsidR="00D0413B" w:rsidRDefault="00B06F8E" w:rsidP="009872D8">
      <w:pPr>
        <w:rPr>
          <w:lang w:val="en-US"/>
        </w:rPr>
      </w:pPr>
      <w:r>
        <w:rPr>
          <w:noProof/>
        </w:rPr>
        <w:drawing>
          <wp:anchor distT="0" distB="0" distL="114300" distR="114300" simplePos="0" relativeHeight="251659264" behindDoc="0" locked="0" layoutInCell="1" allowOverlap="1" wp14:anchorId="12C797EA" wp14:editId="22A2072B">
            <wp:simplePos x="0" y="0"/>
            <wp:positionH relativeFrom="column">
              <wp:posOffset>5494020</wp:posOffset>
            </wp:positionH>
            <wp:positionV relativeFrom="paragraph">
              <wp:posOffset>2171065</wp:posOffset>
            </wp:positionV>
            <wp:extent cx="508635" cy="680085"/>
            <wp:effectExtent l="0" t="0" r="0" b="0"/>
            <wp:wrapTopAndBottom/>
            <wp:docPr id="32560426" name="Picture 2" descr="A logo with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logo with a white background&#10;&#10;AI-generated content may be incorrect."/>
                    <pic:cNvPicPr>
                      <a:picLocks noChangeAspect="1" noChangeArrowheads="1"/>
                    </pic:cNvPicPr>
                  </pic:nvPicPr>
                  <pic:blipFill>
                    <a:blip r:embed="rId13">
                      <a:extLst>
                        <a:ext uri="{28A0092B-C50C-407E-A947-70E740481C1C}">
                          <a14:useLocalDpi xmlns:a14="http://schemas.microsoft.com/office/drawing/2010/main" val="0"/>
                        </a:ext>
                      </a:extLst>
                    </a:blip>
                    <a:srcRect l="15649"/>
                    <a:stretch>
                      <a:fillRect/>
                    </a:stretch>
                  </pic:blipFill>
                  <pic:spPr bwMode="auto">
                    <a:xfrm>
                      <a:off x="0" y="0"/>
                      <a:ext cx="508635" cy="680085"/>
                    </a:xfrm>
                    <a:prstGeom prst="rect">
                      <a:avLst/>
                    </a:prstGeom>
                    <a:noFill/>
                    <a:ln>
                      <a:noFill/>
                    </a:ln>
                  </pic:spPr>
                </pic:pic>
              </a:graphicData>
            </a:graphic>
            <wp14:sizeRelH relativeFrom="page">
              <wp14:pctWidth>0</wp14:pctWidth>
            </wp14:sizeRelH>
            <wp14:sizeRelV relativeFrom="page">
              <wp14:pctHeight>0</wp14:pctHeight>
            </wp14:sizeRelV>
          </wp:anchor>
        </w:drawing>
      </w:r>
      <w:r w:rsidR="009872D8" w:rsidRPr="009872D8">
        <w:rPr>
          <w:lang w:val="en-US"/>
        </w:rPr>
        <w:t xml:space="preserve">Danaher is a leading global life sciences and diagnostics innovator, committed to accelerating the power of science and technology to improve human health. Our businesses partner closely with customers to solve many of the most important health challenges impacting patients around the world. Danaher's advanced science and technology - and proven ability to innovate - help enable faster, more accurate diagnoses and help reduce the time and cost needed to sustainably discover, develop and deliver life-changing therapies. Focused on scientific excellence, innovation and continuous improvement, our approximately 63,000 associates worldwide help ensure that Danaher is improving quality of life for billions of people today, while setting the foundation for a healthier, more sustainable tomorrow. </w:t>
      </w:r>
    </w:p>
    <w:p w14:paraId="488CF6C3" w14:textId="3C199327" w:rsidR="009872D8" w:rsidRPr="009872D8" w:rsidRDefault="009872D8" w:rsidP="009872D8">
      <w:pPr>
        <w:rPr>
          <w:lang w:val="en-US"/>
        </w:rPr>
      </w:pPr>
      <w:r w:rsidRPr="009872D8">
        <w:rPr>
          <w:lang w:val="en-US"/>
        </w:rPr>
        <w:t xml:space="preserve">Explore more at </w:t>
      </w:r>
      <w:hyperlink r:id="rId14" w:history="1">
        <w:r w:rsidR="00D17134">
          <w:rPr>
            <w:rStyle w:val="Hyperlink"/>
            <w:lang w:val="en-US"/>
          </w:rPr>
          <w:t>www.danaher.com/</w:t>
        </w:r>
      </w:hyperlink>
      <w:r w:rsidRPr="009872D8">
        <w:rPr>
          <w:lang w:val="en-US"/>
        </w:rPr>
        <w:t>.</w:t>
      </w:r>
    </w:p>
    <w:p w14:paraId="4634A9A9" w14:textId="7F4CB2AD" w:rsidR="000257D2" w:rsidRDefault="000257D2" w:rsidP="000257D2">
      <w:pPr>
        <w:rPr>
          <w:lang w:val="en-GB"/>
        </w:rPr>
      </w:pPr>
    </w:p>
    <w:p w14:paraId="5F1B725C" w14:textId="52D17281" w:rsidR="00D0413B" w:rsidRPr="00382F22" w:rsidRDefault="00D0413B" w:rsidP="000257D2">
      <w:pPr>
        <w:rPr>
          <w:lang w:val="en-US"/>
        </w:rPr>
      </w:pPr>
    </w:p>
    <w:p w14:paraId="6D5D88DD" w14:textId="47012578" w:rsidR="001D577A" w:rsidRPr="00382F22" w:rsidRDefault="00B06F8E" w:rsidP="00F71A52">
      <w:pPr>
        <w:rPr>
          <w:lang w:val="en-US"/>
        </w:rPr>
      </w:pPr>
      <w:r>
        <w:rPr>
          <w:noProof/>
          <w:lang w:val="en-US"/>
        </w:rPr>
        <w:lastRenderedPageBreak/>
        <w:drawing>
          <wp:inline distT="0" distB="0" distL="0" distR="0" wp14:anchorId="6DE1BC4E" wp14:editId="7F99B6A7">
            <wp:extent cx="5934075" cy="2600325"/>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34075" cy="2600325"/>
                    </a:xfrm>
                    <a:prstGeom prst="rect">
                      <a:avLst/>
                    </a:prstGeom>
                    <a:noFill/>
                    <a:ln>
                      <a:noFill/>
                    </a:ln>
                  </pic:spPr>
                </pic:pic>
              </a:graphicData>
            </a:graphic>
          </wp:inline>
        </w:drawing>
      </w:r>
    </w:p>
    <w:sectPr w:rsidR="001D577A" w:rsidRPr="00382F22" w:rsidSect="007F6AF3">
      <w:headerReference w:type="default" r:id="rId16"/>
      <w:footerReference w:type="even" r:id="rId17"/>
      <w:footerReference w:type="default" r:id="rId18"/>
      <w:headerReference w:type="first" r:id="rId19"/>
      <w:footerReference w:type="first" r:id="rId20"/>
      <w:pgSz w:w="11900" w:h="16840"/>
      <w:pgMar w:top="3515" w:right="1134" w:bottom="2268" w:left="1418" w:header="709" w:footer="431"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A76EC5" w14:textId="77777777" w:rsidR="004404BC" w:rsidRDefault="004404BC">
      <w:r>
        <w:separator/>
      </w:r>
    </w:p>
  </w:endnote>
  <w:endnote w:type="continuationSeparator" w:id="0">
    <w:p w14:paraId="36EF5E4B" w14:textId="77777777" w:rsidR="004404BC" w:rsidRDefault="004404BC">
      <w:r>
        <w:continuationSeparator/>
      </w:r>
    </w:p>
  </w:endnote>
  <w:endnote w:type="continuationNotice" w:id="1">
    <w:p w14:paraId="026348BD" w14:textId="77777777" w:rsidR="004404BC" w:rsidRDefault="004404B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ptos Display">
    <w:charset w:val="00"/>
    <w:family w:val="swiss"/>
    <w:pitch w:val="variable"/>
    <w:sig w:usb0="20000287" w:usb1="00000003" w:usb2="00000000" w:usb3="00000000" w:csb0="0000019F" w:csb1="00000000"/>
  </w:font>
  <w:font w:name="UniversLTStd-Cn">
    <w:altName w:val="Calibri"/>
    <w:charset w:val="00"/>
    <w:family w:val="roman"/>
    <w:pitch w:val="default"/>
  </w:font>
  <w:font w:name="ArialMT">
    <w:altName w:val="Times New Roman"/>
    <w:charset w:val="00"/>
    <w:family w:val="roman"/>
    <w:pitch w:val="default"/>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BA39C" w14:textId="77777777" w:rsidR="002B5804" w:rsidRDefault="002B5804" w:rsidP="002B5804">
    <w:pPr>
      <w:pStyle w:val="Footer"/>
      <w:framePr w:wrap="around" w:vAnchor="text" w:hAnchor="margin" w:xAlign="right" w:y="1"/>
      <w:rPr>
        <w:rStyle w:val="PageNumber"/>
      </w:rPr>
    </w:pPr>
    <w:r>
      <w:rPr>
        <w:rStyle w:val="PageNumber"/>
      </w:rPr>
      <w:fldChar w:fldCharType="begin"/>
    </w:r>
    <w:r w:rsidR="00B82C91">
      <w:rPr>
        <w:rStyle w:val="PageNumber"/>
      </w:rPr>
      <w:instrText>PAGE</w:instrText>
    </w:r>
    <w:r>
      <w:rPr>
        <w:rStyle w:val="PageNumber"/>
      </w:rPr>
      <w:instrText xml:space="preserve">  </w:instrText>
    </w:r>
    <w:r>
      <w:rPr>
        <w:rStyle w:val="PageNumber"/>
      </w:rPr>
      <w:fldChar w:fldCharType="separate"/>
    </w:r>
    <w:r w:rsidR="00BF18CB">
      <w:rPr>
        <w:rStyle w:val="PageNumber"/>
        <w:noProof/>
      </w:rPr>
      <w:t>1</w:t>
    </w:r>
    <w:r>
      <w:rPr>
        <w:rStyle w:val="PageNumber"/>
      </w:rPr>
      <w:fldChar w:fldCharType="end"/>
    </w:r>
  </w:p>
  <w:p w14:paraId="55E04048" w14:textId="77777777" w:rsidR="002B5804" w:rsidRDefault="002B5804" w:rsidP="002B580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CF5F2" w14:textId="270CD651" w:rsidR="00A64E72" w:rsidRDefault="00B06F8E" w:rsidP="00A64E72">
    <w:pPr>
      <w:pStyle w:val="Bildunterschrift"/>
      <w:tabs>
        <w:tab w:val="left" w:pos="1663"/>
        <w:tab w:val="left" w:pos="3883"/>
        <w:tab w:val="left" w:pos="6103"/>
      </w:tabs>
      <w:spacing w:line="240" w:lineRule="atLeast"/>
      <w:ind w:right="-142"/>
      <w:jc w:val="left"/>
      <w:rPr>
        <w:rFonts w:ascii="Arial" w:hAnsi="Arial" w:cs="Arial"/>
      </w:rPr>
    </w:pPr>
    <w:r>
      <w:rPr>
        <w:noProof/>
      </w:rPr>
      <mc:AlternateContent>
        <mc:Choice Requires="wps">
          <w:drawing>
            <wp:anchor distT="0" distB="0" distL="114300" distR="114300" simplePos="0" relativeHeight="251657216" behindDoc="0" locked="1" layoutInCell="0" allowOverlap="1" wp14:anchorId="224A61AE" wp14:editId="0D5C3FEB">
              <wp:simplePos x="0" y="0"/>
              <wp:positionH relativeFrom="page">
                <wp:posOffset>900430</wp:posOffset>
              </wp:positionH>
              <wp:positionV relativeFrom="page">
                <wp:posOffset>10043795</wp:posOffset>
              </wp:positionV>
              <wp:extent cx="5875020" cy="0"/>
              <wp:effectExtent l="5080" t="13970" r="6350" b="5080"/>
              <wp:wrapTight wrapText="bothSides">
                <wp:wrapPolygon edited="0">
                  <wp:start x="0" y="-2147483648"/>
                  <wp:lineTo x="626" y="-2147483648"/>
                  <wp:lineTo x="626" y="-2147483648"/>
                  <wp:lineTo x="0" y="-2147483648"/>
                  <wp:lineTo x="0" y="-2147483648"/>
                </wp:wrapPolygon>
              </wp:wrapTight>
              <wp:docPr id="918265710" name="Lin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7502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3B2D1D2E">
            <v:line id="Line 54"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o:allowincell="f" strokeweight=".25pt" from="70.9pt,790.85pt" to="533.5pt,790.85pt" w14:anchorId="37C4F9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3+FgsAEAAEgDAAAOAAAAZHJzL2Uyb0RvYy54bWysU8Fu2zAMvQ/YPwi6L3YyZC2MOD2k7S7d&#10;FqDdBzCSbAuVRYFU4uTvJ6lJVmy3YT4Ikkg+vfdIr+6OoxMHQ2zRt3I+q6UwXqG2vm/lz5fHT7dS&#10;cASvwaE3rTwZlnfrjx9WU2jMAgd02pBIIJ6bKbRyiDE0VcVqMCPwDIPxKdghjRDTkfpKE0wJfXTV&#10;oq6/VBOSDoTKMKfb+7egXBf8rjMq/ug6NlG4ViZusaxU1l1eq/UKmp4gDFadacA/sBjB+vToFeoe&#10;Iog92b+gRqsIGbs4UzhW2HVWmaIhqZnXf6h5HiCYoiWZw+FqE/8/WPX9sPFbytTV0T+HJ1SvLDxu&#10;BvC9KQReTiE1bp6tqqbAzbUkHzhsSeymb6hTDuwjFheOHY0ZMukTx2L26Wq2OUah0uXy9mZZL1JP&#10;1CVWQXMpDMTxq8FR5E0rnfXZB2jg8MQxE4HmkpKvPT5a50ovnRdTKz/Pb5algNFZnYM5janfbRyJ&#10;A+RpKF9RlSLv0wj3XhewwYB+OO8jWPe2T487fzYj68/Dxs0O9WlLF5NSuwrL82jleXh/LtW/f4D1&#10;LwAAAP//AwBQSwMEFAAGAAgAAAAhAE4HVXvgAAAADgEAAA8AAABkcnMvZG93bnJldi54bWxMj0FP&#10;wzAMhe9I/IfISNxYWgTdVJpOtILDDiBtQ9q4ZY1pKxqnNOlW/j3eAcHNz356/l62nGwnjjj41pGC&#10;eBaBQKqcaalW8LZ9vlmA8EGT0Z0jVPCNHpb55UWmU+NOtMbjJtSCQ8inWkETQp9K6asGrfYz1yPx&#10;7cMNVgeWQy3NoE8cbjt5G0WJtLol/tDoHssGq8/NaBUEv9u/hnH1VSTFS4nb4r18kiulrq+mxwcQ&#10;AafwZ4YzPqNDzkwHN5LxomN9FzN64OF+Ec9BnC1RMud+h9+dzDP5v0b+AwAA//8DAFBLAQItABQA&#10;BgAIAAAAIQC2gziS/gAAAOEBAAATAAAAAAAAAAAAAAAAAAAAAABbQ29udGVudF9UeXBlc10ueG1s&#10;UEsBAi0AFAAGAAgAAAAhADj9If/WAAAAlAEAAAsAAAAAAAAAAAAAAAAALwEAAF9yZWxzLy5yZWxz&#10;UEsBAi0AFAAGAAgAAAAhAHvf4WCwAQAASAMAAA4AAAAAAAAAAAAAAAAALgIAAGRycy9lMm9Eb2Mu&#10;eG1sUEsBAi0AFAAGAAgAAAAhAE4HVXvgAAAADgEAAA8AAAAAAAAAAAAAAAAACgQAAGRycy9kb3du&#10;cmV2LnhtbFBLBQYAAAAABAAEAPMAAAAXBQAAAAA=&#10;">
              <w10:wrap type="tight" anchorx="page" anchory="page"/>
              <w10:anchorlock/>
            </v:line>
          </w:pict>
        </mc:Fallback>
      </mc:AlternateContent>
    </w:r>
  </w:p>
  <w:p w14:paraId="4153F638" w14:textId="77777777" w:rsidR="00A64E72" w:rsidRDefault="007F6AF3" w:rsidP="00A64E72">
    <w:pPr>
      <w:pStyle w:val="Bildunterschrift"/>
      <w:tabs>
        <w:tab w:val="left" w:pos="1663"/>
        <w:tab w:val="left" w:pos="3883"/>
        <w:tab w:val="left" w:pos="6103"/>
      </w:tabs>
      <w:spacing w:line="240" w:lineRule="atLeast"/>
      <w:ind w:right="-142"/>
      <w:jc w:val="left"/>
      <w:rPr>
        <w:rFonts w:ascii="Arial" w:hAnsi="Arial" w:cs="Arial"/>
      </w:rPr>
    </w:pPr>
    <w:r w:rsidRPr="00BE3F2F">
      <w:rPr>
        <w:rFonts w:ascii="Arial" w:hAnsi="Arial" w:cs="Arial"/>
      </w:rPr>
      <w:t xml:space="preserve">Leica Microsystems GmbH · Ernst-Leitz-Straße 17–37 · D-35578 Wetzlar · </w:t>
    </w:r>
    <w:hyperlink r:id="rId1" w:history="1">
      <w:r w:rsidRPr="00BE3F2F">
        <w:rPr>
          <w:rStyle w:val="Hyperlink"/>
          <w:rFonts w:ascii="Arial" w:hAnsi="Arial" w:cs="Arial"/>
        </w:rPr>
        <w:t>www.leica-microsystems.com</w:t>
      </w:r>
    </w:hyperlink>
  </w:p>
  <w:p w14:paraId="4D1989C0" w14:textId="77777777" w:rsidR="007F6AF3" w:rsidRDefault="007F6AF3" w:rsidP="00A64E72">
    <w:pPr>
      <w:pStyle w:val="Bildunterschrift"/>
      <w:tabs>
        <w:tab w:val="left" w:pos="1663"/>
        <w:tab w:val="left" w:pos="3883"/>
        <w:tab w:val="left" w:pos="6103"/>
      </w:tabs>
      <w:spacing w:line="240" w:lineRule="atLeast"/>
      <w:ind w:right="-142"/>
      <w:jc w:val="left"/>
      <w:rPr>
        <w:rFonts w:ascii="Arial" w:hAnsi="Arial"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1C589" w14:textId="5F38D5BC" w:rsidR="000D4F55" w:rsidRDefault="00B06F8E" w:rsidP="000D4F55">
    <w:pPr>
      <w:pStyle w:val="Bildunterschrift"/>
      <w:tabs>
        <w:tab w:val="left" w:pos="1663"/>
        <w:tab w:val="left" w:pos="3883"/>
        <w:tab w:val="left" w:pos="6103"/>
      </w:tabs>
      <w:spacing w:line="240" w:lineRule="atLeast"/>
      <w:ind w:right="-142"/>
      <w:jc w:val="left"/>
      <w:rPr>
        <w:rFonts w:ascii="Arial" w:hAnsi="Arial" w:cs="Arial"/>
      </w:rPr>
    </w:pPr>
    <w:r>
      <w:rPr>
        <w:noProof/>
      </w:rPr>
      <mc:AlternateContent>
        <mc:Choice Requires="wps">
          <w:drawing>
            <wp:anchor distT="0" distB="0" distL="114300" distR="114300" simplePos="0" relativeHeight="251656192" behindDoc="0" locked="1" layoutInCell="0" allowOverlap="1" wp14:anchorId="6283F33C" wp14:editId="03F1683E">
              <wp:simplePos x="0" y="0"/>
              <wp:positionH relativeFrom="page">
                <wp:posOffset>900430</wp:posOffset>
              </wp:positionH>
              <wp:positionV relativeFrom="page">
                <wp:posOffset>10043795</wp:posOffset>
              </wp:positionV>
              <wp:extent cx="5875020" cy="0"/>
              <wp:effectExtent l="5080" t="13970" r="6350" b="5080"/>
              <wp:wrapTight wrapText="bothSides">
                <wp:wrapPolygon edited="0">
                  <wp:start x="0" y="-2147483648"/>
                  <wp:lineTo x="626" y="-2147483648"/>
                  <wp:lineTo x="626" y="-2147483648"/>
                  <wp:lineTo x="0" y="-2147483648"/>
                  <wp:lineTo x="0" y="-2147483648"/>
                </wp:wrapPolygon>
              </wp:wrapTight>
              <wp:docPr id="404864896" name="Lin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7502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21F7DBD0">
            <v:line id="Line 52" style="position:absolute;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o:allowincell="f" strokeweight=".25pt" from="70.9pt,790.85pt" to="533.5pt,790.85pt" w14:anchorId="42CE2B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3+FgsAEAAEgDAAAOAAAAZHJzL2Uyb0RvYy54bWysU8Fu2zAMvQ/YPwi6L3YyZC2MOD2k7S7d&#10;FqDdBzCSbAuVRYFU4uTvJ6lJVmy3YT4Ikkg+vfdIr+6OoxMHQ2zRt3I+q6UwXqG2vm/lz5fHT7dS&#10;cASvwaE3rTwZlnfrjx9WU2jMAgd02pBIIJ6bKbRyiDE0VcVqMCPwDIPxKdghjRDTkfpKE0wJfXTV&#10;oq6/VBOSDoTKMKfb+7egXBf8rjMq/ug6NlG4ViZusaxU1l1eq/UKmp4gDFadacA/sBjB+vToFeoe&#10;Iog92b+gRqsIGbs4UzhW2HVWmaIhqZnXf6h5HiCYoiWZw+FqE/8/WPX9sPFbytTV0T+HJ1SvLDxu&#10;BvC9KQReTiE1bp6tqqbAzbUkHzhsSeymb6hTDuwjFheOHY0ZMukTx2L26Wq2OUah0uXy9mZZL1JP&#10;1CVWQXMpDMTxq8FR5E0rnfXZB2jg8MQxE4HmkpKvPT5a50ovnRdTKz/Pb5algNFZnYM5janfbRyJ&#10;A+RpKF9RlSLv0wj3XhewwYB+OO8jWPe2T487fzYj68/Dxs0O9WlLF5NSuwrL82jleXh/LtW/f4D1&#10;LwAAAP//AwBQSwMEFAAGAAgAAAAhAE4HVXvgAAAADgEAAA8AAABkcnMvZG93bnJldi54bWxMj0FP&#10;wzAMhe9I/IfISNxYWgTdVJpOtILDDiBtQ9q4ZY1pKxqnNOlW/j3eAcHNz356/l62nGwnjjj41pGC&#10;eBaBQKqcaalW8LZ9vlmA8EGT0Z0jVPCNHpb55UWmU+NOtMbjJtSCQ8inWkETQp9K6asGrfYz1yPx&#10;7cMNVgeWQy3NoE8cbjt5G0WJtLol/tDoHssGq8/NaBUEv9u/hnH1VSTFS4nb4r18kiulrq+mxwcQ&#10;AafwZ4YzPqNDzkwHN5LxomN9FzN64OF+Ec9BnC1RMud+h9+dzDP5v0b+AwAA//8DAFBLAQItABQA&#10;BgAIAAAAIQC2gziS/gAAAOEBAAATAAAAAAAAAAAAAAAAAAAAAABbQ29udGVudF9UeXBlc10ueG1s&#10;UEsBAi0AFAAGAAgAAAAhADj9If/WAAAAlAEAAAsAAAAAAAAAAAAAAAAALwEAAF9yZWxzLy5yZWxz&#10;UEsBAi0AFAAGAAgAAAAhAHvf4WCwAQAASAMAAA4AAAAAAAAAAAAAAAAALgIAAGRycy9lMm9Eb2Mu&#10;eG1sUEsBAi0AFAAGAAgAAAAhAE4HVXvgAAAADgEAAA8AAAAAAAAAAAAAAAAACgQAAGRycy9kb3du&#10;cmV2LnhtbFBLBQYAAAAABAAEAPMAAAAXBQAAAAA=&#10;">
              <w10:wrap type="tight" anchorx="page" anchory="page"/>
              <w10:anchorlock/>
            </v:line>
          </w:pict>
        </mc:Fallback>
      </mc:AlternateContent>
    </w:r>
  </w:p>
  <w:p w14:paraId="54B3D2D7" w14:textId="77777777" w:rsidR="000D4F55" w:rsidRDefault="007F6AF3" w:rsidP="000D4F55">
    <w:pPr>
      <w:pStyle w:val="Bildunterschrift"/>
      <w:tabs>
        <w:tab w:val="left" w:pos="1663"/>
        <w:tab w:val="left" w:pos="3883"/>
        <w:tab w:val="left" w:pos="6103"/>
      </w:tabs>
      <w:spacing w:line="240" w:lineRule="atLeast"/>
      <w:ind w:right="-142"/>
      <w:jc w:val="left"/>
      <w:rPr>
        <w:rFonts w:ascii="Arial" w:hAnsi="Arial" w:cs="Arial"/>
      </w:rPr>
    </w:pPr>
    <w:r w:rsidRPr="00BE3F2F">
      <w:rPr>
        <w:rFonts w:ascii="Arial" w:hAnsi="Arial" w:cs="Arial"/>
      </w:rPr>
      <w:t xml:space="preserve">Leica Microsystems GmbH · Ernst-Leitz-Straße 17–37 · D-35578 Wetzlar · </w:t>
    </w:r>
    <w:hyperlink r:id="rId1" w:history="1">
      <w:r w:rsidRPr="00BE3F2F">
        <w:rPr>
          <w:rStyle w:val="Hyperlink"/>
          <w:rFonts w:ascii="Arial" w:hAnsi="Arial" w:cs="Arial"/>
        </w:rPr>
        <w:t>www.leica-microsystems.com</w:t>
      </w:r>
    </w:hyperlink>
  </w:p>
  <w:p w14:paraId="11AC532E" w14:textId="77777777" w:rsidR="007F6AF3" w:rsidRDefault="007F6AF3" w:rsidP="000D4F55">
    <w:pPr>
      <w:pStyle w:val="Bildunterschrift"/>
      <w:tabs>
        <w:tab w:val="left" w:pos="1663"/>
        <w:tab w:val="left" w:pos="3883"/>
        <w:tab w:val="left" w:pos="6103"/>
      </w:tabs>
      <w:spacing w:line="240" w:lineRule="atLeast"/>
      <w:ind w:right="-142"/>
      <w:jc w:val="left"/>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252A23" w14:textId="77777777" w:rsidR="004404BC" w:rsidRDefault="004404BC">
      <w:r>
        <w:separator/>
      </w:r>
    </w:p>
  </w:footnote>
  <w:footnote w:type="continuationSeparator" w:id="0">
    <w:p w14:paraId="31C7A4FA" w14:textId="77777777" w:rsidR="004404BC" w:rsidRDefault="004404BC">
      <w:r>
        <w:continuationSeparator/>
      </w:r>
    </w:p>
  </w:footnote>
  <w:footnote w:type="continuationNotice" w:id="1">
    <w:p w14:paraId="4B3AAC64" w14:textId="77777777" w:rsidR="004404BC" w:rsidRDefault="004404B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FA902" w14:textId="0207E7B0" w:rsidR="002B5804" w:rsidRDefault="00B06F8E">
    <w:pPr>
      <w:pStyle w:val="Header"/>
    </w:pPr>
    <w:r>
      <w:rPr>
        <w:noProof/>
      </w:rPr>
      <w:drawing>
        <wp:anchor distT="0" distB="0" distL="114300" distR="114300" simplePos="0" relativeHeight="251663360" behindDoc="1" locked="0" layoutInCell="1" allowOverlap="1" wp14:anchorId="74F56F9A" wp14:editId="23620288">
          <wp:simplePos x="0" y="0"/>
          <wp:positionH relativeFrom="column">
            <wp:posOffset>-10795</wp:posOffset>
          </wp:positionH>
          <wp:positionV relativeFrom="paragraph">
            <wp:posOffset>368300</wp:posOffset>
          </wp:positionV>
          <wp:extent cx="1572895" cy="197485"/>
          <wp:effectExtent l="0" t="0" r="0" b="0"/>
          <wp:wrapTight wrapText="bothSides">
            <wp:wrapPolygon edited="0">
              <wp:start x="0" y="0"/>
              <wp:lineTo x="0" y="18752"/>
              <wp:lineTo x="21452" y="18752"/>
              <wp:lineTo x="21452" y="0"/>
              <wp:lineTo x="0" y="0"/>
            </wp:wrapPolygon>
          </wp:wrapTight>
          <wp:docPr id="6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2895" cy="197485"/>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9264" behindDoc="0" locked="0" layoutInCell="1" allowOverlap="1" wp14:anchorId="06C74F19" wp14:editId="6450F01F">
              <wp:simplePos x="0" y="0"/>
              <wp:positionH relativeFrom="column">
                <wp:posOffset>-684530</wp:posOffset>
              </wp:positionH>
              <wp:positionV relativeFrom="paragraph">
                <wp:posOffset>-205740</wp:posOffset>
              </wp:positionV>
              <wp:extent cx="190500" cy="1798320"/>
              <wp:effectExtent l="0" t="0" r="0" b="0"/>
              <wp:wrapNone/>
              <wp:docPr id="587554701"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98320"/>
                      </a:xfrm>
                      <a:prstGeom prst="rect">
                        <a:avLst/>
                      </a:prstGeom>
                      <a:solidFill>
                        <a:srgbClr val="ED1B2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48FF3048">
            <v:rect id="Rectangle 54" style="position:absolute;margin-left:-53.9pt;margin-top:-16.2pt;width:15pt;height:141.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ed1b2f" stroked="f" w14:anchorId="5DC0E5C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6bD6wEAALUDAAAOAAAAZHJzL2Uyb0RvYy54bWysU8tu2zAQvBfoPxC815Jcp4kFy0Fq10WB&#10;9AEk/QCaoiSiFJdd0pbdr8+SchyjuRW9EFzucrgzO1zcHnrD9gq9BlvxYpJzpqyEWtu24j8fN+9u&#10;OPNB2FoYsKriR+X57fLtm8XgSjWFDkytkBGI9eXgKt6F4Mos87JTvfATcMpSsgHsRaAQ26xGMRB6&#10;b7Jpnn/IBsDaIUjlPZ2uxyRfJvymUTJ8bxqvAjMVp95CWjGt27hmy4UoWxSu0/LUhviHLnqhLT16&#10;hlqLINgO9SuoXksED02YSOgzaBotVeJAbIr8LzYPnXAqcSFxvDvL5P8frPy2f3A/MLbu3T3IX55Z&#10;WHXCtuoOEYZOiZqeK6JQ2eB8eb4QA09X2Xb4CjWNVuwCJA0ODfYRkNixQ5L6eJZaHQKTdFjM86uc&#10;BiIpVVzPb95P0ywyUT7fdujDZwU9i5uKI40yoYv9vQ+xG1E+l6Tuweh6o41JAbbblUG2FzT2T+vi&#10;43STCBDJyzJjY7GFeG1EjCeJZmQWTeTLLdRHYokweoe8TpsO8A9nA/mm4v73TqDizHyxpNS8mM2i&#10;0VIwu7omXgwvM9vLjLCSoCoeOBu3qzCac+dQtx29VCTSFu5I3UYn4i9dnZolbyQ9Tj6O5ruMU9XL&#10;b1s+AQAA//8DAFBLAwQUAAYACAAAACEA6Rlx2OEAAAAMAQAADwAAAGRycy9kb3ducmV2LnhtbEyP&#10;QU+DQBCF7yb+h82YeKO7pSoNZWlMExMTvdga0+MAI6DsLmEXiv56p6d6m3nz8t432XY2nZho8K2z&#10;GpYLBYJs6arW1hreD0/RGoQPaCvsnCUNP+Rhm19fZZhW7mTfaNqHWnCI9SlqaELoUyl92ZBBv3A9&#10;Wb59usFg4HWoZTXgicNNJ2OlHqTB1nJDgz3tGiq/96PRkKgjymL8WH2FCV92z4fS/LpXrW9v5scN&#10;iEBzuJjhjM/okDNT4UZbedFpiJYqYfbA0yq+A8GWKDkrhYb4Xq1B5pn8/0T+BwAA//8DAFBLAQIt&#10;ABQABgAIAAAAIQC2gziS/gAAAOEBAAATAAAAAAAAAAAAAAAAAAAAAABbQ29udGVudF9UeXBlc10u&#10;eG1sUEsBAi0AFAAGAAgAAAAhADj9If/WAAAAlAEAAAsAAAAAAAAAAAAAAAAALwEAAF9yZWxzLy5y&#10;ZWxzUEsBAi0AFAAGAAgAAAAhAOIbpsPrAQAAtQMAAA4AAAAAAAAAAAAAAAAALgIAAGRycy9lMm9E&#10;b2MueG1sUEsBAi0AFAAGAAgAAAAhAOkZcdjhAAAADAEAAA8AAAAAAAAAAAAAAAAARQQAAGRycy9k&#10;b3ducmV2LnhtbFBLBQYAAAAABAAEAPMAAABTBQAAAAA=&#10;"/>
          </w:pict>
        </mc:Fallback>
      </mc:AlternateContent>
    </w:r>
    <w:r>
      <w:rPr>
        <w:noProof/>
      </w:rPr>
      <w:drawing>
        <wp:anchor distT="0" distB="0" distL="114300" distR="114300" simplePos="0" relativeHeight="251661312" behindDoc="1" locked="0" layoutInCell="0" allowOverlap="1" wp14:anchorId="27323824" wp14:editId="13CC7308">
          <wp:simplePos x="0" y="0"/>
          <wp:positionH relativeFrom="column">
            <wp:posOffset>4965065</wp:posOffset>
          </wp:positionH>
          <wp:positionV relativeFrom="paragraph">
            <wp:posOffset>122555</wp:posOffset>
          </wp:positionV>
          <wp:extent cx="1004570" cy="681990"/>
          <wp:effectExtent l="0" t="0" r="0" b="0"/>
          <wp:wrapNone/>
          <wp:docPr id="5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04570" cy="681990"/>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5168" behindDoc="0" locked="1" layoutInCell="0" allowOverlap="1" wp14:anchorId="4CA0908C" wp14:editId="02163444">
              <wp:simplePos x="0" y="0"/>
              <wp:positionH relativeFrom="page">
                <wp:posOffset>900430</wp:posOffset>
              </wp:positionH>
              <wp:positionV relativeFrom="page">
                <wp:posOffset>2042795</wp:posOffset>
              </wp:positionV>
              <wp:extent cx="5939790" cy="0"/>
              <wp:effectExtent l="5080" t="13970" r="8255" b="5080"/>
              <wp:wrapTight wrapText="bothSides">
                <wp:wrapPolygon edited="0">
                  <wp:start x="0" y="-2147483648"/>
                  <wp:lineTo x="626" y="-2147483648"/>
                  <wp:lineTo x="626" y="-2147483648"/>
                  <wp:lineTo x="0" y="-2147483648"/>
                  <wp:lineTo x="0" y="-2147483648"/>
                </wp:wrapPolygon>
              </wp:wrapTight>
              <wp:docPr id="1547075796" name="Lin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979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1D9256A3">
            <v:line id="Line 62" style="position:absolute;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o:allowincell="f" strokeweight=".25pt" from="70.9pt,160.85pt" to="538.6pt,160.85pt" w14:anchorId="13066C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c8HsAEAAEgDAAAOAAAAZHJzL2Uyb0RvYy54bWysU8Fu2zAMvQ/YPwi6L05adF2MOD2k6y7d&#10;FqDdBzCSbAuVRYFUYufvJ6lJVmy3oT4Ikkg+vfdIr+6mwYmDIbboG7mYzaUwXqG2vmvkr+eHT1+k&#10;4Aheg0NvGnk0LO/WHz+sxlCbK+zRaUMigXiux9DIPsZQVxWr3gzAMwzGp2CLNEBMR+oqTTAm9MFV&#10;V/P552pE0oFQGeZ0e/8alOuC37ZGxZ9tyyYK18jELZaVyrrLa7VeQd0RhN6qEw34DxYDWJ8evUDd&#10;QwSxJ/sP1GAVIWMbZwqHCtvWKlM0JDWL+V9qnnoIpmhJ5nC42MTvB6t+HDZ+S5m6mvxTeET1wsLj&#10;pgffmULg+RhS4xbZqmoMXF9K8oHDlsRu/I465cA+YnFhamnIkEmfmIrZx4vZZopCpcub5fXydpl6&#10;os6xCupzYSCO3wwOIm8a6azPPkANh0eOmQjU55R87fHBOld66bwYG3m9uL0pBYzO6hzMaUzdbuNI&#10;HCBPQ/mKqhR5m0a497qA9Qb019M+gnWv+/S48yczsv48bFzvUB+3dDYptauwPI1Wnoe351L95wdY&#10;/wYAAP//AwBQSwMEFAAGAAgAAAAhAFzqlbfgAAAADAEAAA8AAABkcnMvZG93bnJldi54bWxMj0FL&#10;w0AQhe+C/2EZwZvdJEojMZtigh56UGgrqLdtdkyC2dmYnbTx37sFQY9v3uO9b/LVbHtxwNF3jhTE&#10;iwgEUu1MR42Cl93j1S0Iz5qM7h2hgm/0sCrOz3KdGXekDR623IhQQj7TClrmIZPS1y1a7RduQAre&#10;hxut5iDHRppRH0O57WUSRUtpdUdhodUDVi3Wn9vJKmD/+vbM0/qrXJZPFe7K9+pBrpW6vJjv70Aw&#10;zvwXhhN+QIciMO3dRMaLPuibOKCzguskTkGcElGaJiD2vydZ5PL/E8UPAAAA//8DAFBLAQItABQA&#10;BgAIAAAAIQC2gziS/gAAAOEBAAATAAAAAAAAAAAAAAAAAAAAAABbQ29udGVudF9UeXBlc10ueG1s&#10;UEsBAi0AFAAGAAgAAAAhADj9If/WAAAAlAEAAAsAAAAAAAAAAAAAAAAALwEAAF9yZWxzLy5yZWxz&#10;UEsBAi0AFAAGAAgAAAAhAJc9zwewAQAASAMAAA4AAAAAAAAAAAAAAAAALgIAAGRycy9lMm9Eb2Mu&#10;eG1sUEsBAi0AFAAGAAgAAAAhAFzqlbfgAAAADAEAAA8AAAAAAAAAAAAAAAAACgQAAGRycy9kb3du&#10;cmV2LnhtbFBLBQYAAAAABAAEAPMAAAAXBQAAAAA=&#10;">
              <w10:wrap type="tight" anchorx="page" anchory="page"/>
              <w10:anchorlock/>
            </v:line>
          </w:pict>
        </mc:Fallback>
      </mc:AlternateContent>
    </w:r>
    <w:r>
      <w:rPr>
        <w:noProof/>
      </w:rPr>
      <mc:AlternateContent>
        <mc:Choice Requires="wps">
          <w:drawing>
            <wp:anchor distT="0" distB="0" distL="114300" distR="114300" simplePos="0" relativeHeight="251654144" behindDoc="0" locked="1" layoutInCell="0" allowOverlap="1" wp14:anchorId="46D63209" wp14:editId="1539BCA2">
              <wp:simplePos x="0" y="0"/>
              <wp:positionH relativeFrom="page">
                <wp:posOffset>900430</wp:posOffset>
              </wp:positionH>
              <wp:positionV relativeFrom="page">
                <wp:posOffset>1718310</wp:posOffset>
              </wp:positionV>
              <wp:extent cx="4572000" cy="288290"/>
              <wp:effectExtent l="0" t="3810" r="4445" b="3175"/>
              <wp:wrapTight wrapText="bothSides">
                <wp:wrapPolygon edited="0">
                  <wp:start x="0" y="0"/>
                  <wp:lineTo x="21600" y="0"/>
                  <wp:lineTo x="21600" y="21600"/>
                  <wp:lineTo x="0" y="21600"/>
                  <wp:lineTo x="0" y="0"/>
                </wp:wrapPolygon>
              </wp:wrapTight>
              <wp:docPr id="1968550191"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288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1742F9" w14:textId="12AC5C9E" w:rsidR="0007264E" w:rsidRPr="00602F37" w:rsidRDefault="00FC703C" w:rsidP="00FC703C">
                          <w:pPr>
                            <w:pStyle w:val="FliesstextProspekt"/>
                            <w:jc w:val="left"/>
                          </w:pPr>
                          <w:r>
                            <w:rPr>
                              <w:rFonts w:ascii="Arial" w:hAnsi="Arial" w:cs="Arial"/>
                              <w:caps/>
                              <w:spacing w:val="16"/>
                              <w:sz w:val="32"/>
                              <w:szCs w:val="32"/>
                            </w:rPr>
                            <w:t>PRESS</w:t>
                          </w:r>
                          <w:r w:rsidR="00FA7CE9">
                            <w:rPr>
                              <w:rFonts w:ascii="Arial" w:hAnsi="Arial" w:cs="Arial"/>
                              <w:caps/>
                              <w:spacing w:val="16"/>
                              <w:sz w:val="32"/>
                              <w:szCs w:val="32"/>
                            </w:rPr>
                            <w:t xml:space="preserve"> RELEASE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D63209" id="_x0000_t202" coordsize="21600,21600" o:spt="202" path="m,l,21600r21600,l21600,xe">
              <v:stroke joinstyle="miter"/>
              <v:path gradientshapeok="t" o:connecttype="rect"/>
            </v:shapetype>
            <v:shape id="Text Box 42" o:spid="_x0000_s1026" type="#_x0000_t202" style="position:absolute;left:0;text-align:left;margin-left:70.9pt;margin-top:135.3pt;width:5in;height:22.7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44c1QEAAJEDAAAOAAAAZHJzL2Uyb0RvYy54bWysU9uO0zAQfUfiHyy/07QVlxI1XS27WoS0&#10;sEgLH+A4dmOReMyM26R8PWOn6XJ5Q7xYk5nx8TlnJturse/E0SA58JVcLZZSGK+hcX5fya9f7l5s&#10;pKCofKM68KaSJ0Pyavf82XYIpVlDC11jUDCIp3IIlWxjDGVRkG5Nr2gBwXguWsBeRf7EfdGgGhi9&#10;74r1cvm6GACbgKANEWdvp6LcZXxrjY4P1pKJoqskc4v5xHzW6Sx2W1XuUYXW6TMN9Q8seuU8P3qB&#10;ulVRiQO6v6B6pxEIbFxo6Auw1mmTNbCa1fIPNY+tCiZrYXMoXGyi/werPx0fw2cUcXwHIw8wi6Bw&#10;D/obCQ83rfJ7c40IQ2tUww+vkmXFEKg8X01WU0kJpB4+QsNDVocIGWi02CdXWKdgdB7A6WK6GaPQ&#10;nHz56g0Pkkuaa+vNZv02T6VQ5Xw7IMX3BnqRgkoiDzWjq+M9xcRGlXNLeszDneu6PNjO/5bgxpTJ&#10;7BPhiXoc65G7k4oamhPrQJj2hPeagxbwhxQD70gl6ftBoZGi++DZi7RQc4BzUM+B8pqvVjJKMYU3&#10;cVq8Q0C3bxl5ctvDNftlXZbyxOLMk+eeFZ53NC3Wr9+56+lP2v0EAAD//wMAUEsDBBQABgAIAAAA&#10;IQAeUSg23wAAAAsBAAAPAAAAZHJzL2Rvd25yZXYueG1sTI/BTsMwEETvSPyDtUjcqJ2CTAlxqgrB&#10;CQmRhgNHJ94mVuN1iN02/D3uiR5nZzTztljPbmBHnIL1pCBbCGBIrTeWOgVf9dvdCliImowePKGC&#10;XwywLq+vCp0bf6IKj9vYsVRCIdcK+hjHnPPQ9uh0WPgRKXk7Pzkdk5w6biZ9SuVu4EshJHfaUlro&#10;9YgvPbb77cEp2HxT9Wp/PprPalfZun4S9C73St3ezJtnYBHn+B+GM35ChzIxNf5AJrAh6YcsoUcF&#10;y0chgaXESp4vjYL7TArgZcEvfyj/AAAA//8DAFBLAQItABQABgAIAAAAIQC2gziS/gAAAOEBAAAT&#10;AAAAAAAAAAAAAAAAAAAAAABbQ29udGVudF9UeXBlc10ueG1sUEsBAi0AFAAGAAgAAAAhADj9If/W&#10;AAAAlAEAAAsAAAAAAAAAAAAAAAAALwEAAF9yZWxzLy5yZWxzUEsBAi0AFAAGAAgAAAAhAKGbjhzV&#10;AQAAkQMAAA4AAAAAAAAAAAAAAAAALgIAAGRycy9lMm9Eb2MueG1sUEsBAi0AFAAGAAgAAAAhAB5R&#10;KDbfAAAACwEAAA8AAAAAAAAAAAAAAAAALwQAAGRycy9kb3ducmV2LnhtbFBLBQYAAAAABAAEAPMA&#10;AAA7BQAAAAA=&#10;" o:allowincell="f" filled="f" stroked="f">
              <v:textbox inset="0,0,0,0">
                <w:txbxContent>
                  <w:p w14:paraId="7B1742F9" w14:textId="12AC5C9E" w:rsidR="0007264E" w:rsidRPr="00602F37" w:rsidRDefault="00FC703C" w:rsidP="00FC703C">
                    <w:pPr>
                      <w:pStyle w:val="FliesstextProspekt"/>
                      <w:jc w:val="left"/>
                    </w:pPr>
                    <w:r>
                      <w:rPr>
                        <w:rFonts w:ascii="Arial" w:hAnsi="Arial" w:cs="Arial"/>
                        <w:caps/>
                        <w:spacing w:val="16"/>
                        <w:sz w:val="32"/>
                        <w:szCs w:val="32"/>
                      </w:rPr>
                      <w:t>PRESS</w:t>
                    </w:r>
                    <w:r w:rsidR="00FA7CE9">
                      <w:rPr>
                        <w:rFonts w:ascii="Arial" w:hAnsi="Arial" w:cs="Arial"/>
                        <w:caps/>
                        <w:spacing w:val="16"/>
                        <w:sz w:val="32"/>
                        <w:szCs w:val="32"/>
                      </w:rPr>
                      <w:t xml:space="preserve"> RELEASE</w:t>
                    </w:r>
                  </w:p>
                </w:txbxContent>
              </v:textbox>
              <w10:wrap type="tight"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61FAC" w14:textId="73BF9EEA" w:rsidR="002B5804" w:rsidRDefault="00B06F8E">
    <w:pPr>
      <w:pStyle w:val="Header"/>
    </w:pPr>
    <w:r>
      <w:rPr>
        <w:noProof/>
      </w:rPr>
      <w:drawing>
        <wp:anchor distT="0" distB="0" distL="114300" distR="114300" simplePos="0" relativeHeight="251662336" behindDoc="1" locked="0" layoutInCell="1" allowOverlap="1" wp14:anchorId="1A9224F5" wp14:editId="251A0F09">
          <wp:simplePos x="0" y="0"/>
          <wp:positionH relativeFrom="column">
            <wp:posOffset>-10795</wp:posOffset>
          </wp:positionH>
          <wp:positionV relativeFrom="paragraph">
            <wp:posOffset>339725</wp:posOffset>
          </wp:positionV>
          <wp:extent cx="1572895" cy="197485"/>
          <wp:effectExtent l="0" t="0" r="0" b="0"/>
          <wp:wrapTight wrapText="bothSides">
            <wp:wrapPolygon edited="0">
              <wp:start x="0" y="0"/>
              <wp:lineTo x="0" y="18752"/>
              <wp:lineTo x="21452" y="18752"/>
              <wp:lineTo x="21452" y="0"/>
              <wp:lineTo x="0" y="0"/>
            </wp:wrapPolygon>
          </wp:wrapTight>
          <wp:docPr id="63" name="Bild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5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2895" cy="197485"/>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240" behindDoc="0" locked="0" layoutInCell="1" allowOverlap="1" wp14:anchorId="73A08F30" wp14:editId="4D78C5C9">
              <wp:simplePos x="0" y="0"/>
              <wp:positionH relativeFrom="column">
                <wp:posOffset>-684530</wp:posOffset>
              </wp:positionH>
              <wp:positionV relativeFrom="paragraph">
                <wp:posOffset>-234315</wp:posOffset>
              </wp:positionV>
              <wp:extent cx="190500" cy="1798320"/>
              <wp:effectExtent l="0" t="0" r="0" b="0"/>
              <wp:wrapNone/>
              <wp:docPr id="5"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98320"/>
                      </a:xfrm>
                      <a:prstGeom prst="rect">
                        <a:avLst/>
                      </a:prstGeom>
                      <a:solidFill>
                        <a:srgbClr val="ED1B2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6E843817">
            <v:rect id="Rectangle 54" style="position:absolute;margin-left:-53.9pt;margin-top:-18.45pt;width:15pt;height:141.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ed1b2f" stroked="f" w14:anchorId="04D1C8B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6bD6wEAALUDAAAOAAAAZHJzL2Uyb0RvYy54bWysU8tu2zAQvBfoPxC815Jcp4kFy0Fq10WB&#10;9AEk/QCaoiSiFJdd0pbdr8+SchyjuRW9EFzucrgzO1zcHnrD9gq9BlvxYpJzpqyEWtu24j8fN+9u&#10;OPNB2FoYsKriR+X57fLtm8XgSjWFDkytkBGI9eXgKt6F4Mos87JTvfATcMpSsgHsRaAQ26xGMRB6&#10;b7Jpnn/IBsDaIUjlPZ2uxyRfJvymUTJ8bxqvAjMVp95CWjGt27hmy4UoWxSu0/LUhviHLnqhLT16&#10;hlqLINgO9SuoXksED02YSOgzaBotVeJAbIr8LzYPnXAqcSFxvDvL5P8frPy2f3A/MLbu3T3IX55Z&#10;WHXCtuoOEYZOiZqeK6JQ2eB8eb4QA09X2Xb4CjWNVuwCJA0ODfYRkNixQ5L6eJZaHQKTdFjM86uc&#10;BiIpVVzPb95P0ywyUT7fdujDZwU9i5uKI40yoYv9vQ+xG1E+l6Tuweh6o41JAbbblUG2FzT2T+vi&#10;43STCBDJyzJjY7GFeG1EjCeJZmQWTeTLLdRHYokweoe8TpsO8A9nA/mm4v73TqDizHyxpNS8mM2i&#10;0VIwu7omXgwvM9vLjLCSoCoeOBu3qzCac+dQtx29VCTSFu5I3UYn4i9dnZolbyQ9Tj6O5ruMU9XL&#10;b1s+AQAA//8DAFBLAwQUAAYACAAAACEAG43KAOEAAAAMAQAADwAAAGRycy9kb3ducmV2LnhtbEyP&#10;QU+DQBCF7yb+h82YeKNLiwFFlsY0MTHRi60xHgd2BJTdJexC0V/v9FRvM29e3vum2C6mFzONvnNW&#10;wXoVgyBbO93ZRsHb4TG6BeEDWo29s6Tghzxsy8uLAnPtjvaV5n1oBIdYn6OCNoQhl9LXLRn0KzeQ&#10;5dunGw0GXsdG6hGPHG56uYnjVBrsLDe0ONCupfp7PxkFWfyBsprek68w4/Pu6VCbX/ei1PXV8nAP&#10;ItASzmY44TM6lMxUuclqL3oF0TrOmD3wlKR3INgSZSelUrC5SROQZSH/P1H+AQAA//8DAFBLAQIt&#10;ABQABgAIAAAAIQC2gziS/gAAAOEBAAATAAAAAAAAAAAAAAAAAAAAAABbQ29udGVudF9UeXBlc10u&#10;eG1sUEsBAi0AFAAGAAgAAAAhADj9If/WAAAAlAEAAAsAAAAAAAAAAAAAAAAALwEAAF9yZWxzLy5y&#10;ZWxzUEsBAi0AFAAGAAgAAAAhAOIbpsPrAQAAtQMAAA4AAAAAAAAAAAAAAAAALgIAAGRycy9lMm9E&#10;b2MueG1sUEsBAi0AFAAGAAgAAAAhABuNygDhAAAADAEAAA8AAAAAAAAAAAAAAAAARQQAAGRycy9k&#10;b3ducmV2LnhtbFBLBQYAAAAABAAEAPMAAABTBQAAAAA=&#10;"/>
          </w:pict>
        </mc:Fallback>
      </mc:AlternateContent>
    </w:r>
    <w:r>
      <w:rPr>
        <w:noProof/>
      </w:rPr>
      <w:drawing>
        <wp:anchor distT="0" distB="0" distL="114300" distR="114300" simplePos="0" relativeHeight="251660288" behindDoc="1" locked="0" layoutInCell="0" allowOverlap="1" wp14:anchorId="71A20983" wp14:editId="16AD116B">
          <wp:simplePos x="0" y="0"/>
          <wp:positionH relativeFrom="column">
            <wp:posOffset>4965700</wp:posOffset>
          </wp:positionH>
          <wp:positionV relativeFrom="paragraph">
            <wp:posOffset>121285</wp:posOffset>
          </wp:positionV>
          <wp:extent cx="1004570" cy="681990"/>
          <wp:effectExtent l="0" t="0" r="0" b="0"/>
          <wp:wrapNone/>
          <wp:docPr id="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04570" cy="681990"/>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3120" behindDoc="0" locked="1" layoutInCell="0" allowOverlap="1" wp14:anchorId="7053E823" wp14:editId="555875C0">
              <wp:simplePos x="0" y="0"/>
              <wp:positionH relativeFrom="page">
                <wp:posOffset>900430</wp:posOffset>
              </wp:positionH>
              <wp:positionV relativeFrom="page">
                <wp:posOffset>2014220</wp:posOffset>
              </wp:positionV>
              <wp:extent cx="5939790" cy="0"/>
              <wp:effectExtent l="5080" t="13970" r="8255" b="5080"/>
              <wp:wrapTight wrapText="bothSides">
                <wp:wrapPolygon edited="0">
                  <wp:start x="0" y="-2147483648"/>
                  <wp:lineTo x="626" y="-2147483648"/>
                  <wp:lineTo x="626" y="-2147483648"/>
                  <wp:lineTo x="0" y="-2147483648"/>
                  <wp:lineTo x="0" y="-2147483648"/>
                </wp:wrapPolygon>
              </wp:wrapTight>
              <wp:docPr id="1432107403" name="Line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979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69332CA3">
            <v:line id="Line 64" style="position:absolute;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o:allowincell="f" strokeweight=".25pt" from="70.9pt,158.6pt" to="538.6pt,158.6pt" w14:anchorId="72D28F9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c8HsAEAAEgDAAAOAAAAZHJzL2Uyb0RvYy54bWysU8Fu2zAMvQ/YPwi6L05adF2MOD2k6y7d&#10;FqDdBzCSbAuVRYFUYufvJ6lJVmy3oT4Ikkg+vfdIr+6mwYmDIbboG7mYzaUwXqG2vmvkr+eHT1+k&#10;4Aheg0NvGnk0LO/WHz+sxlCbK+zRaUMigXiux9DIPsZQVxWr3gzAMwzGp2CLNEBMR+oqTTAm9MFV&#10;V/P552pE0oFQGeZ0e/8alOuC37ZGxZ9tyyYK18jELZaVyrrLa7VeQd0RhN6qEw34DxYDWJ8evUDd&#10;QwSxJ/sP1GAVIWMbZwqHCtvWKlM0JDWL+V9qnnoIpmhJ5nC42MTvB6t+HDZ+S5m6mvxTeET1wsLj&#10;pgffmULg+RhS4xbZqmoMXF9K8oHDlsRu/I465cA+YnFhamnIkEmfmIrZx4vZZopCpcub5fXydpl6&#10;os6xCupzYSCO3wwOIm8a6azPPkANh0eOmQjU55R87fHBOld66bwYG3m9uL0pBYzO6hzMaUzdbuNI&#10;HCBPQ/mKqhR5m0a497qA9Qb019M+gnWv+/S48yczsv48bFzvUB+3dDYptauwPI1Wnoe351L95wdY&#10;/wYAAP//AwBQSwMEFAAGAAgAAAAhAEb34fbfAAAADAEAAA8AAABkcnMvZG93bnJldi54bWxMj0FL&#10;w0AQhe+C/2EZwZvdpEpbYjbFBD30oNBWqN622TEJZmdjdtLGf+8GBL3Nm3m8+V66Hm0rTtj7xpGC&#10;eBaBQCqdaahS8Lp/ulmB8KzJ6NYRKvhGD+vs8iLViXFn2uJpx5UIIeQTraBm7hIpfVmj1X7mOqRw&#10;+3C91RxkX0nT63MIt62cR9FCWt1Q+FDrDosay8/dYBWwP7y98LD5yhf5c4H7/L14lBulrq/Gh3sQ&#10;jCP/mWHCD+iQBaajG8h40QZ9Fwd0VnAbL+cgJke0nKbj70pmqfxfIvsBAAD//wMAUEsBAi0AFAAG&#10;AAgAAAAhALaDOJL+AAAA4QEAABMAAAAAAAAAAAAAAAAAAAAAAFtDb250ZW50X1R5cGVzXS54bWxQ&#10;SwECLQAUAAYACAAAACEAOP0h/9YAAACUAQAACwAAAAAAAAAAAAAAAAAvAQAAX3JlbHMvLnJlbHNQ&#10;SwECLQAUAAYACAAAACEAlz3PB7ABAABIAwAADgAAAAAAAAAAAAAAAAAuAgAAZHJzL2Uyb0RvYy54&#10;bWxQSwECLQAUAAYACAAAACEARvfh9t8AAAAMAQAADwAAAAAAAAAAAAAAAAAKBAAAZHJzL2Rvd25y&#10;ZXYueG1sUEsFBgAAAAAEAAQA8wAAABYFAAAAAA==&#10;">
              <w10:wrap type="tight" anchorx="page" anchory="page"/>
              <w10:anchorlock/>
            </v:line>
          </w:pict>
        </mc:Fallback>
      </mc:AlternateContent>
    </w:r>
    <w:r>
      <w:rPr>
        <w:noProof/>
      </w:rPr>
      <mc:AlternateContent>
        <mc:Choice Requires="wps">
          <w:drawing>
            <wp:anchor distT="0" distB="0" distL="114300" distR="114300" simplePos="0" relativeHeight="251652096" behindDoc="0" locked="1" layoutInCell="0" allowOverlap="1" wp14:anchorId="5DFD892A" wp14:editId="6548A02F">
              <wp:simplePos x="0" y="0"/>
              <wp:positionH relativeFrom="page">
                <wp:posOffset>900430</wp:posOffset>
              </wp:positionH>
              <wp:positionV relativeFrom="page">
                <wp:posOffset>1689735</wp:posOffset>
              </wp:positionV>
              <wp:extent cx="4572000" cy="288290"/>
              <wp:effectExtent l="0" t="3810" r="4445" b="3175"/>
              <wp:wrapTight wrapText="bothSides">
                <wp:wrapPolygon edited="0">
                  <wp:start x="0" y="0"/>
                  <wp:lineTo x="21600" y="0"/>
                  <wp:lineTo x="21600" y="21600"/>
                  <wp:lineTo x="0" y="21600"/>
                  <wp:lineTo x="0" y="0"/>
                </wp:wrapPolygon>
              </wp:wrapTight>
              <wp:docPr id="210451255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288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9D8EE8" w14:textId="4C686C44" w:rsidR="002B5804" w:rsidRPr="00602F37" w:rsidRDefault="00FB3348" w:rsidP="00D42445">
                          <w:pPr>
                            <w:pStyle w:val="FliesstextProspekt"/>
                            <w:jc w:val="left"/>
                          </w:pPr>
                          <w:r>
                            <w:rPr>
                              <w:rFonts w:ascii="Arial" w:hAnsi="Arial" w:cs="Arial"/>
                              <w:caps/>
                              <w:spacing w:val="16"/>
                              <w:sz w:val="32"/>
                              <w:szCs w:val="32"/>
                            </w:rPr>
                            <w:t>PRESS</w:t>
                          </w:r>
                          <w:r w:rsidR="00FA7CE9">
                            <w:rPr>
                              <w:rFonts w:ascii="Arial" w:hAnsi="Arial" w:cs="Arial"/>
                              <w:caps/>
                              <w:spacing w:val="16"/>
                              <w:sz w:val="32"/>
                              <w:szCs w:val="32"/>
                            </w:rPr>
                            <w:t xml:space="preserve"> RELEASE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FD892A" id="_x0000_t202" coordsize="21600,21600" o:spt="202" path="m,l,21600r21600,l21600,xe">
              <v:stroke joinstyle="miter"/>
              <v:path gradientshapeok="t" o:connecttype="rect"/>
            </v:shapetype>
            <v:shape id="Text Box 12" o:spid="_x0000_s1027" type="#_x0000_t202" style="position:absolute;left:0;text-align:left;margin-left:70.9pt;margin-top:133.05pt;width:5in;height:22.7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Z8e1gEAAJgDAAAOAAAAZHJzL2Uyb0RvYy54bWysU9uO0zAQfUfiHyy/07QVlxI1XS27WoS0&#10;sEgLHzBxnMQi8Zix26R8PWMn6XJ5Q7xYk7F9fC6T/dXYd+KkyRu0hdys1lJoq7Aytink1y93L3ZS&#10;+AC2gg6tLuRZe3l1eP5sP7hcb7HFrtIkGMT6fHCFbENweZZ51eoe/AqdtrxZI/UQ+JOarCIYGL3v&#10;su16/TobkCpHqLT33L2dNuUh4de1VuGhrr0OoiskcwtppbSWcc0Oe8gbAtcaNdOAf2DRg7H86AXq&#10;FgKII5m/oHqjCD3WYaWwz7CujdJJA6vZrP9Q89iC00kLm+PdxSb//2DVp9Oj+0wijO9w5ACTCO/u&#10;UX3zwuJNC7bR10Q4tBoqfngTLcsG5/P5arTa5z6ClMNHrDhkOAZMQGNNfXSFdQpG5wDOF9P1GITi&#10;5stXbzhI3lK8t93ttm9TKhnky21HPrzX2ItYFJI41IQOp3sfIhvIlyPxMYt3putSsJ39rcEHYyex&#10;j4Qn6mEsR2GqWVoUU2J1ZjmE07jweHPRIv2QYuBRKaT/fgTSUnQfLFsS52opaCnKpQCr+GohgxRT&#10;eROm+Ts6Mk3LyJPpFq/ZttokRU8sZrocfxI6j2qcr1+/06mnH+rwEwAA//8DAFBLAwQUAAYACAAA&#10;ACEAjxiNCN8AAAALAQAADwAAAGRycy9kb3ducmV2LnhtbEyPwU7DMBBE70j8g7VI3KjjAlYJcaoK&#10;wQkJkYYDRyfeJlbjdYjdNvw97qkcZ2c087ZYz25gR5yC9aRALDJgSK03ljoFX/Xb3QpYiJqMHjyh&#10;gl8MsC6vrwqdG3+iCo/b2LFUQiHXCvoYx5zz0PbodFj4ESl5Oz85HZOcOm4mfUrlbuDLLJPcaUtp&#10;odcjvvTY7rcHp2DzTdWr/floPqtdZev6KaN3uVfq9mbePAOLOMdLGM74CR3KxNT4A5nAhqQfREKP&#10;CpZSCmApsZLnS6PgXohH4GXB//9Q/gEAAP//AwBQSwECLQAUAAYACAAAACEAtoM4kv4AAADhAQAA&#10;EwAAAAAAAAAAAAAAAAAAAAAAW0NvbnRlbnRfVHlwZXNdLnhtbFBLAQItABQABgAIAAAAIQA4/SH/&#10;1gAAAJQBAAALAAAAAAAAAAAAAAAAAC8BAABfcmVscy8ucmVsc1BLAQItABQABgAIAAAAIQAjzZ8e&#10;1gEAAJgDAAAOAAAAAAAAAAAAAAAAAC4CAABkcnMvZTJvRG9jLnhtbFBLAQItABQABgAIAAAAIQCP&#10;GI0I3wAAAAsBAAAPAAAAAAAAAAAAAAAAADAEAABkcnMvZG93bnJldi54bWxQSwUGAAAAAAQABADz&#10;AAAAPAUAAAAA&#10;" o:allowincell="f" filled="f" stroked="f">
              <v:textbox inset="0,0,0,0">
                <w:txbxContent>
                  <w:p w14:paraId="029D8EE8" w14:textId="4C686C44" w:rsidR="002B5804" w:rsidRPr="00602F37" w:rsidRDefault="00FB3348" w:rsidP="00D42445">
                    <w:pPr>
                      <w:pStyle w:val="FliesstextProspekt"/>
                      <w:jc w:val="left"/>
                    </w:pPr>
                    <w:r>
                      <w:rPr>
                        <w:rFonts w:ascii="Arial" w:hAnsi="Arial" w:cs="Arial"/>
                        <w:caps/>
                        <w:spacing w:val="16"/>
                        <w:sz w:val="32"/>
                        <w:szCs w:val="32"/>
                      </w:rPr>
                      <w:t>PRESS</w:t>
                    </w:r>
                    <w:r w:rsidR="00FA7CE9">
                      <w:rPr>
                        <w:rFonts w:ascii="Arial" w:hAnsi="Arial" w:cs="Arial"/>
                        <w:caps/>
                        <w:spacing w:val="16"/>
                        <w:sz w:val="32"/>
                        <w:szCs w:val="32"/>
                      </w:rPr>
                      <w:t xml:space="preserve"> RELEASE</w:t>
                    </w:r>
                  </w:p>
                </w:txbxContent>
              </v:textbox>
              <w10:wrap type="tight"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AF5014"/>
    <w:multiLevelType w:val="hybridMultilevel"/>
    <w:tmpl w:val="B2805C4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3136863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alignBordersAndEdge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bteilung" w:val="Abteilung"/>
    <w:docVar w:name="Anzeigename" w:val="Vorname Nachname"/>
    <w:docVar w:name="Benutzeranmeldename" w:val="Vorname Nachname"/>
    <w:docVar w:name="Beschreibung" w:val="LMH Test User"/>
    <w:docVar w:name="Email" w:val="Vorname.Nachname@leica-microsystems.com"/>
    <w:docVar w:name="Firma" w:val="Leica Microsystems Holdings GmbH"/>
    <w:docVar w:name="Land" w:val="Germany"/>
    <w:docVar w:name="Nachname" w:val="Nachname"/>
    <w:docVar w:name="Ort" w:val="Wetzlar"/>
    <w:docVar w:name="Position" w:val="User"/>
    <w:docVar w:name="Postleitzahl" w:val="35578"/>
    <w:docVar w:name="Rufnummer" w:val="+49 6441 29 xxxx"/>
    <w:docVar w:name="RufnummernFax" w:val="+49 6441 29 xxxx"/>
    <w:docVar w:name="RufnummernMobil" w:val="+49 172 xxxxxxx"/>
    <w:docVar w:name="Strasse" w:val="Ernst-Leitz-Str. 17 - 37"/>
    <w:docVar w:name="Vorname" w:val="Vorname"/>
    <w:docVar w:name="Webseite" w:val="www.leica-microsystems.com"/>
  </w:docVars>
  <w:rsids>
    <w:rsidRoot w:val="00FB3348"/>
    <w:rsid w:val="000047E0"/>
    <w:rsid w:val="00007769"/>
    <w:rsid w:val="0002523A"/>
    <w:rsid w:val="000257D2"/>
    <w:rsid w:val="00025FA0"/>
    <w:rsid w:val="000267B5"/>
    <w:rsid w:val="00031119"/>
    <w:rsid w:val="00033E16"/>
    <w:rsid w:val="00037AE6"/>
    <w:rsid w:val="000459DE"/>
    <w:rsid w:val="0007264E"/>
    <w:rsid w:val="0007401C"/>
    <w:rsid w:val="000776E7"/>
    <w:rsid w:val="0008063B"/>
    <w:rsid w:val="000967BF"/>
    <w:rsid w:val="000B1A09"/>
    <w:rsid w:val="000C08F3"/>
    <w:rsid w:val="000C0E36"/>
    <w:rsid w:val="000C2E01"/>
    <w:rsid w:val="000D18D2"/>
    <w:rsid w:val="000D4F55"/>
    <w:rsid w:val="000D7A90"/>
    <w:rsid w:val="000E2576"/>
    <w:rsid w:val="000E73D6"/>
    <w:rsid w:val="000F3EAF"/>
    <w:rsid w:val="00105FD1"/>
    <w:rsid w:val="00121DAF"/>
    <w:rsid w:val="00141F0B"/>
    <w:rsid w:val="001429C7"/>
    <w:rsid w:val="00143C69"/>
    <w:rsid w:val="00145CDA"/>
    <w:rsid w:val="0015511A"/>
    <w:rsid w:val="00162AF9"/>
    <w:rsid w:val="0016334E"/>
    <w:rsid w:val="00171DD9"/>
    <w:rsid w:val="00175D6E"/>
    <w:rsid w:val="00190CFE"/>
    <w:rsid w:val="0019315D"/>
    <w:rsid w:val="001B2CCF"/>
    <w:rsid w:val="001B2F0F"/>
    <w:rsid w:val="001D577A"/>
    <w:rsid w:val="00207802"/>
    <w:rsid w:val="00224121"/>
    <w:rsid w:val="002375A5"/>
    <w:rsid w:val="0023793E"/>
    <w:rsid w:val="00246FAD"/>
    <w:rsid w:val="002479CA"/>
    <w:rsid w:val="00263D85"/>
    <w:rsid w:val="00264497"/>
    <w:rsid w:val="00271B5E"/>
    <w:rsid w:val="002739E6"/>
    <w:rsid w:val="002858D9"/>
    <w:rsid w:val="00286843"/>
    <w:rsid w:val="0029546C"/>
    <w:rsid w:val="002A444D"/>
    <w:rsid w:val="002A5D37"/>
    <w:rsid w:val="002B5804"/>
    <w:rsid w:val="002C0424"/>
    <w:rsid w:val="002C5284"/>
    <w:rsid w:val="002D5DBD"/>
    <w:rsid w:val="002E3515"/>
    <w:rsid w:val="002E47C7"/>
    <w:rsid w:val="002F0039"/>
    <w:rsid w:val="002F207E"/>
    <w:rsid w:val="002F7457"/>
    <w:rsid w:val="00306903"/>
    <w:rsid w:val="003125BF"/>
    <w:rsid w:val="00312BA7"/>
    <w:rsid w:val="00326366"/>
    <w:rsid w:val="00334034"/>
    <w:rsid w:val="00336D6A"/>
    <w:rsid w:val="003425E9"/>
    <w:rsid w:val="003432A2"/>
    <w:rsid w:val="00352427"/>
    <w:rsid w:val="00362CA6"/>
    <w:rsid w:val="00367180"/>
    <w:rsid w:val="0036789D"/>
    <w:rsid w:val="003715E2"/>
    <w:rsid w:val="00382F22"/>
    <w:rsid w:val="003946B3"/>
    <w:rsid w:val="003A2058"/>
    <w:rsid w:val="003A2ED1"/>
    <w:rsid w:val="003C4504"/>
    <w:rsid w:val="003D0358"/>
    <w:rsid w:val="003F0F1F"/>
    <w:rsid w:val="003F2C0F"/>
    <w:rsid w:val="003F3AFC"/>
    <w:rsid w:val="0040285F"/>
    <w:rsid w:val="00412850"/>
    <w:rsid w:val="00413892"/>
    <w:rsid w:val="004141C9"/>
    <w:rsid w:val="004224E5"/>
    <w:rsid w:val="00425E90"/>
    <w:rsid w:val="00426186"/>
    <w:rsid w:val="00433B86"/>
    <w:rsid w:val="004404BC"/>
    <w:rsid w:val="0044491A"/>
    <w:rsid w:val="00451DA1"/>
    <w:rsid w:val="00465195"/>
    <w:rsid w:val="00466863"/>
    <w:rsid w:val="00470BD9"/>
    <w:rsid w:val="004A0D9C"/>
    <w:rsid w:val="004A737C"/>
    <w:rsid w:val="004B45AA"/>
    <w:rsid w:val="004B7804"/>
    <w:rsid w:val="004C0954"/>
    <w:rsid w:val="004D1C5B"/>
    <w:rsid w:val="004D5181"/>
    <w:rsid w:val="004D6AA8"/>
    <w:rsid w:val="004E1383"/>
    <w:rsid w:val="004E4FC3"/>
    <w:rsid w:val="004F22CC"/>
    <w:rsid w:val="004F2D60"/>
    <w:rsid w:val="005100AD"/>
    <w:rsid w:val="005222D7"/>
    <w:rsid w:val="005258FB"/>
    <w:rsid w:val="00532FEB"/>
    <w:rsid w:val="00563147"/>
    <w:rsid w:val="00563427"/>
    <w:rsid w:val="00566EC1"/>
    <w:rsid w:val="0059041A"/>
    <w:rsid w:val="00591E46"/>
    <w:rsid w:val="00597172"/>
    <w:rsid w:val="005A478B"/>
    <w:rsid w:val="005B0614"/>
    <w:rsid w:val="005B29FA"/>
    <w:rsid w:val="005C0A02"/>
    <w:rsid w:val="005C38EF"/>
    <w:rsid w:val="005C6752"/>
    <w:rsid w:val="005C67F5"/>
    <w:rsid w:val="005C6E10"/>
    <w:rsid w:val="005D1130"/>
    <w:rsid w:val="005F231C"/>
    <w:rsid w:val="00605680"/>
    <w:rsid w:val="00605714"/>
    <w:rsid w:val="006123EC"/>
    <w:rsid w:val="00615CB9"/>
    <w:rsid w:val="00637A77"/>
    <w:rsid w:val="00640ACE"/>
    <w:rsid w:val="00642E82"/>
    <w:rsid w:val="00647EB3"/>
    <w:rsid w:val="006606BE"/>
    <w:rsid w:val="00665C1B"/>
    <w:rsid w:val="00676580"/>
    <w:rsid w:val="00677CD6"/>
    <w:rsid w:val="00690F7F"/>
    <w:rsid w:val="00694327"/>
    <w:rsid w:val="006B2FAB"/>
    <w:rsid w:val="006C49C6"/>
    <w:rsid w:val="006C5590"/>
    <w:rsid w:val="006D14CC"/>
    <w:rsid w:val="006E4740"/>
    <w:rsid w:val="006F0591"/>
    <w:rsid w:val="006F341D"/>
    <w:rsid w:val="006F4586"/>
    <w:rsid w:val="006F5E81"/>
    <w:rsid w:val="00705DE9"/>
    <w:rsid w:val="007252B1"/>
    <w:rsid w:val="007338F4"/>
    <w:rsid w:val="00744B81"/>
    <w:rsid w:val="0074727F"/>
    <w:rsid w:val="00754002"/>
    <w:rsid w:val="00763412"/>
    <w:rsid w:val="007709B0"/>
    <w:rsid w:val="00775D5B"/>
    <w:rsid w:val="007768A0"/>
    <w:rsid w:val="00776D65"/>
    <w:rsid w:val="00791DEF"/>
    <w:rsid w:val="00796D7E"/>
    <w:rsid w:val="007A09D8"/>
    <w:rsid w:val="007A7CC4"/>
    <w:rsid w:val="007B0E96"/>
    <w:rsid w:val="007C212D"/>
    <w:rsid w:val="007D1F13"/>
    <w:rsid w:val="007D32BA"/>
    <w:rsid w:val="007D3D26"/>
    <w:rsid w:val="007E4655"/>
    <w:rsid w:val="007F1C45"/>
    <w:rsid w:val="007F6AF3"/>
    <w:rsid w:val="007F73C3"/>
    <w:rsid w:val="007F7EDB"/>
    <w:rsid w:val="00801345"/>
    <w:rsid w:val="00802158"/>
    <w:rsid w:val="00811A06"/>
    <w:rsid w:val="0083279A"/>
    <w:rsid w:val="0086272C"/>
    <w:rsid w:val="00862CAD"/>
    <w:rsid w:val="00871828"/>
    <w:rsid w:val="00892B83"/>
    <w:rsid w:val="00894C93"/>
    <w:rsid w:val="00896ED4"/>
    <w:rsid w:val="00897A14"/>
    <w:rsid w:val="008A2F35"/>
    <w:rsid w:val="008B32EE"/>
    <w:rsid w:val="008B7A7A"/>
    <w:rsid w:val="008C029C"/>
    <w:rsid w:val="008C3DA1"/>
    <w:rsid w:val="008C7C86"/>
    <w:rsid w:val="008D21E2"/>
    <w:rsid w:val="008E6468"/>
    <w:rsid w:val="008E7C85"/>
    <w:rsid w:val="008F48D1"/>
    <w:rsid w:val="008F55C0"/>
    <w:rsid w:val="008F6C69"/>
    <w:rsid w:val="009000A3"/>
    <w:rsid w:val="00914CAF"/>
    <w:rsid w:val="00916F89"/>
    <w:rsid w:val="00920356"/>
    <w:rsid w:val="00920904"/>
    <w:rsid w:val="009370DB"/>
    <w:rsid w:val="0095054D"/>
    <w:rsid w:val="0095382A"/>
    <w:rsid w:val="009613D4"/>
    <w:rsid w:val="009639EE"/>
    <w:rsid w:val="009642C5"/>
    <w:rsid w:val="009659BB"/>
    <w:rsid w:val="00966D2D"/>
    <w:rsid w:val="009710BE"/>
    <w:rsid w:val="00985E7A"/>
    <w:rsid w:val="009872D8"/>
    <w:rsid w:val="009A3204"/>
    <w:rsid w:val="009A700A"/>
    <w:rsid w:val="009A7662"/>
    <w:rsid w:val="009C50C2"/>
    <w:rsid w:val="009D3AE8"/>
    <w:rsid w:val="009D6087"/>
    <w:rsid w:val="009D6DF1"/>
    <w:rsid w:val="009E30F7"/>
    <w:rsid w:val="009F5AC8"/>
    <w:rsid w:val="00A01183"/>
    <w:rsid w:val="00A019D6"/>
    <w:rsid w:val="00A0340D"/>
    <w:rsid w:val="00A05834"/>
    <w:rsid w:val="00A14355"/>
    <w:rsid w:val="00A35BDA"/>
    <w:rsid w:val="00A43EFA"/>
    <w:rsid w:val="00A506AD"/>
    <w:rsid w:val="00A50DA6"/>
    <w:rsid w:val="00A64E72"/>
    <w:rsid w:val="00A662A4"/>
    <w:rsid w:val="00A71598"/>
    <w:rsid w:val="00A74B66"/>
    <w:rsid w:val="00A75B79"/>
    <w:rsid w:val="00A812BA"/>
    <w:rsid w:val="00AA399A"/>
    <w:rsid w:val="00AC0AF6"/>
    <w:rsid w:val="00AC23D9"/>
    <w:rsid w:val="00AD3D36"/>
    <w:rsid w:val="00AE3B2F"/>
    <w:rsid w:val="00AE5819"/>
    <w:rsid w:val="00AE6F05"/>
    <w:rsid w:val="00AF1FEC"/>
    <w:rsid w:val="00AF2D8E"/>
    <w:rsid w:val="00AF4E24"/>
    <w:rsid w:val="00B06F8E"/>
    <w:rsid w:val="00B147D2"/>
    <w:rsid w:val="00B249CA"/>
    <w:rsid w:val="00B31C3F"/>
    <w:rsid w:val="00B32F0E"/>
    <w:rsid w:val="00B34CE4"/>
    <w:rsid w:val="00B37804"/>
    <w:rsid w:val="00B4208A"/>
    <w:rsid w:val="00B53BF4"/>
    <w:rsid w:val="00B6421B"/>
    <w:rsid w:val="00B65195"/>
    <w:rsid w:val="00B72574"/>
    <w:rsid w:val="00B7720C"/>
    <w:rsid w:val="00B82C91"/>
    <w:rsid w:val="00B84DBD"/>
    <w:rsid w:val="00B902E7"/>
    <w:rsid w:val="00BA1C2D"/>
    <w:rsid w:val="00BB0DC7"/>
    <w:rsid w:val="00BB4170"/>
    <w:rsid w:val="00BB74CB"/>
    <w:rsid w:val="00BC06D9"/>
    <w:rsid w:val="00BE06EF"/>
    <w:rsid w:val="00BF18CB"/>
    <w:rsid w:val="00BF3414"/>
    <w:rsid w:val="00BF49C3"/>
    <w:rsid w:val="00BF5225"/>
    <w:rsid w:val="00BF6FE1"/>
    <w:rsid w:val="00C02048"/>
    <w:rsid w:val="00C069A1"/>
    <w:rsid w:val="00C137A2"/>
    <w:rsid w:val="00C226C6"/>
    <w:rsid w:val="00C31B33"/>
    <w:rsid w:val="00C405D5"/>
    <w:rsid w:val="00C4131B"/>
    <w:rsid w:val="00C41E7F"/>
    <w:rsid w:val="00C4400B"/>
    <w:rsid w:val="00C44133"/>
    <w:rsid w:val="00C634F6"/>
    <w:rsid w:val="00C70E46"/>
    <w:rsid w:val="00C729BF"/>
    <w:rsid w:val="00C76261"/>
    <w:rsid w:val="00C93513"/>
    <w:rsid w:val="00C9652D"/>
    <w:rsid w:val="00CA126F"/>
    <w:rsid w:val="00CB628E"/>
    <w:rsid w:val="00CB79B3"/>
    <w:rsid w:val="00CB7DD0"/>
    <w:rsid w:val="00CD1869"/>
    <w:rsid w:val="00CD2464"/>
    <w:rsid w:val="00CD5AFA"/>
    <w:rsid w:val="00CF4B7C"/>
    <w:rsid w:val="00CF77B7"/>
    <w:rsid w:val="00D030BA"/>
    <w:rsid w:val="00D0413B"/>
    <w:rsid w:val="00D079CA"/>
    <w:rsid w:val="00D17134"/>
    <w:rsid w:val="00D174DC"/>
    <w:rsid w:val="00D31FFB"/>
    <w:rsid w:val="00D33333"/>
    <w:rsid w:val="00D35921"/>
    <w:rsid w:val="00D36CC7"/>
    <w:rsid w:val="00D40DBA"/>
    <w:rsid w:val="00D42445"/>
    <w:rsid w:val="00D60A52"/>
    <w:rsid w:val="00D779E4"/>
    <w:rsid w:val="00D83040"/>
    <w:rsid w:val="00D846AA"/>
    <w:rsid w:val="00D858B6"/>
    <w:rsid w:val="00D86157"/>
    <w:rsid w:val="00D90AD9"/>
    <w:rsid w:val="00D9601D"/>
    <w:rsid w:val="00DB6C85"/>
    <w:rsid w:val="00DC1B98"/>
    <w:rsid w:val="00DE0DFD"/>
    <w:rsid w:val="00DE15E2"/>
    <w:rsid w:val="00DE4533"/>
    <w:rsid w:val="00DE48CB"/>
    <w:rsid w:val="00E04B32"/>
    <w:rsid w:val="00E07BA4"/>
    <w:rsid w:val="00E12C82"/>
    <w:rsid w:val="00E1696C"/>
    <w:rsid w:val="00E24762"/>
    <w:rsid w:val="00E41A34"/>
    <w:rsid w:val="00E462E2"/>
    <w:rsid w:val="00E47DE0"/>
    <w:rsid w:val="00E51035"/>
    <w:rsid w:val="00E52DAC"/>
    <w:rsid w:val="00E62591"/>
    <w:rsid w:val="00E70D83"/>
    <w:rsid w:val="00E81A37"/>
    <w:rsid w:val="00E81AEE"/>
    <w:rsid w:val="00E81D54"/>
    <w:rsid w:val="00E9558B"/>
    <w:rsid w:val="00E959D0"/>
    <w:rsid w:val="00EA0D63"/>
    <w:rsid w:val="00EA23B3"/>
    <w:rsid w:val="00EB411F"/>
    <w:rsid w:val="00EB689C"/>
    <w:rsid w:val="00EC7171"/>
    <w:rsid w:val="00ED0605"/>
    <w:rsid w:val="00EF26E9"/>
    <w:rsid w:val="00EF793E"/>
    <w:rsid w:val="00F0500D"/>
    <w:rsid w:val="00F12D6E"/>
    <w:rsid w:val="00F13F14"/>
    <w:rsid w:val="00F1408A"/>
    <w:rsid w:val="00F157A7"/>
    <w:rsid w:val="00F208F2"/>
    <w:rsid w:val="00F37306"/>
    <w:rsid w:val="00F40F42"/>
    <w:rsid w:val="00F45959"/>
    <w:rsid w:val="00F54226"/>
    <w:rsid w:val="00F552F1"/>
    <w:rsid w:val="00F557CC"/>
    <w:rsid w:val="00F62BDD"/>
    <w:rsid w:val="00F71A52"/>
    <w:rsid w:val="00F82FF6"/>
    <w:rsid w:val="00F83E2F"/>
    <w:rsid w:val="00F84B3C"/>
    <w:rsid w:val="00F84B65"/>
    <w:rsid w:val="00F920FA"/>
    <w:rsid w:val="00F924B4"/>
    <w:rsid w:val="00FA0813"/>
    <w:rsid w:val="00FA6652"/>
    <w:rsid w:val="00FA7CE9"/>
    <w:rsid w:val="00FB085C"/>
    <w:rsid w:val="00FB3348"/>
    <w:rsid w:val="00FC384C"/>
    <w:rsid w:val="00FC4C74"/>
    <w:rsid w:val="00FC703C"/>
    <w:rsid w:val="00FE3588"/>
    <w:rsid w:val="00FF3775"/>
    <w:rsid w:val="00FF44A6"/>
    <w:rsid w:val="0132AEAD"/>
    <w:rsid w:val="1649201A"/>
    <w:rsid w:val="3A751F1E"/>
    <w:rsid w:val="3B5E89DC"/>
    <w:rsid w:val="52FCB211"/>
    <w:rsid w:val="5AC27964"/>
    <w:rsid w:val="5B14B4A3"/>
    <w:rsid w:val="6AE42C1E"/>
    <w:rsid w:val="74F4AA44"/>
    <w:rsid w:val="78A1D4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0BD0BF"/>
  <w15:chartTrackingRefBased/>
  <w15:docId w15:val="{0B2003A5-B105-4FE7-9552-D00A5C6FB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71A52"/>
    <w:pPr>
      <w:spacing w:line="360" w:lineRule="auto"/>
      <w:jc w:val="both"/>
    </w:pPr>
    <w:rPr>
      <w:rFonts w:ascii="Arial" w:eastAsia="Times New Roman" w:hAnsi="Arial"/>
    </w:rPr>
  </w:style>
  <w:style w:type="paragraph" w:styleId="Heading1">
    <w:name w:val="heading 1"/>
    <w:basedOn w:val="Normal"/>
    <w:next w:val="Normal"/>
    <w:link w:val="Heading1Char"/>
    <w:qFormat/>
    <w:rsid w:val="00BD1194"/>
    <w:pPr>
      <w:keepNext/>
      <w:spacing w:before="360" w:after="480"/>
      <w:outlineLvl w:val="0"/>
    </w:pPr>
    <w:rPr>
      <w:rFonts w:ascii="Arial Black" w:hAnsi="Arial Black"/>
      <w:bCs/>
      <w:kern w:val="28"/>
    </w:rPr>
  </w:style>
  <w:style w:type="paragraph" w:styleId="Heading2">
    <w:name w:val="heading 2"/>
    <w:basedOn w:val="Normal"/>
    <w:next w:val="Normal"/>
    <w:link w:val="Heading2Char"/>
    <w:semiHidden/>
    <w:unhideWhenUsed/>
    <w:qFormat/>
    <w:rsid w:val="009A700A"/>
    <w:pPr>
      <w:keepNext/>
      <w:spacing w:before="240" w:after="60"/>
      <w:outlineLvl w:val="1"/>
    </w:pPr>
    <w:rPr>
      <w:rFonts w:ascii="Aptos Display" w:hAnsi="Aptos Display"/>
      <w:b/>
      <w:bCs/>
      <w:i/>
      <w:iCs/>
      <w:sz w:val="28"/>
      <w:szCs w:val="28"/>
    </w:rPr>
  </w:style>
  <w:style w:type="paragraph" w:styleId="Heading3">
    <w:name w:val="heading 3"/>
    <w:basedOn w:val="Normal"/>
    <w:next w:val="Normal"/>
    <w:link w:val="Heading3Char"/>
    <w:semiHidden/>
    <w:unhideWhenUsed/>
    <w:qFormat/>
    <w:rsid w:val="008C3DA1"/>
    <w:pPr>
      <w:keepNext/>
      <w:spacing w:before="240" w:after="60"/>
      <w:outlineLvl w:val="2"/>
    </w:pPr>
    <w:rPr>
      <w:rFonts w:ascii="Aptos Display" w:hAnsi="Aptos Display"/>
      <w:b/>
      <w:b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liesstextProspekt">
    <w:name w:val="Fliesstext Prospekt"/>
    <w:basedOn w:val="Normal"/>
    <w:uiPriority w:val="99"/>
    <w:rsid w:val="002B0A8B"/>
    <w:pPr>
      <w:widowControl w:val="0"/>
      <w:autoSpaceDE w:val="0"/>
      <w:autoSpaceDN w:val="0"/>
      <w:adjustRightInd w:val="0"/>
      <w:spacing w:line="260" w:lineRule="atLeast"/>
      <w:textAlignment w:val="center"/>
    </w:pPr>
    <w:rPr>
      <w:rFonts w:ascii="UniversLTStd-Cn" w:hAnsi="UniversLTStd-Cn" w:cs="UniversLTStd-Cn"/>
      <w:color w:val="000000"/>
    </w:rPr>
  </w:style>
  <w:style w:type="paragraph" w:styleId="Header">
    <w:name w:val="header"/>
    <w:basedOn w:val="Normal"/>
    <w:link w:val="HeaderChar"/>
    <w:uiPriority w:val="99"/>
    <w:unhideWhenUsed/>
    <w:rsid w:val="00613EE3"/>
    <w:pPr>
      <w:tabs>
        <w:tab w:val="center" w:pos="4536"/>
        <w:tab w:val="right" w:pos="9072"/>
      </w:tabs>
    </w:pPr>
  </w:style>
  <w:style w:type="paragraph" w:customStyle="1" w:styleId="LMSAdressfeld">
    <w:name w:val="LMS Adressfeld"/>
    <w:basedOn w:val="FliesstextProspekt"/>
    <w:qFormat/>
    <w:rsid w:val="00613EE3"/>
    <w:pPr>
      <w:spacing w:line="280" w:lineRule="atLeast"/>
      <w:jc w:val="left"/>
    </w:pPr>
    <w:rPr>
      <w:rFonts w:ascii="ArialMT" w:hAnsi="ArialMT" w:cs="ArialMT"/>
      <w:spacing w:val="2"/>
      <w:sz w:val="21"/>
      <w:szCs w:val="21"/>
    </w:rPr>
  </w:style>
  <w:style w:type="character" w:customStyle="1" w:styleId="HeaderChar">
    <w:name w:val="Header Char"/>
    <w:basedOn w:val="DefaultParagraphFont"/>
    <w:link w:val="Header"/>
    <w:uiPriority w:val="99"/>
    <w:rsid w:val="00613EE3"/>
  </w:style>
  <w:style w:type="paragraph" w:styleId="Footer">
    <w:name w:val="footer"/>
    <w:basedOn w:val="Normal"/>
    <w:link w:val="FooterChar"/>
    <w:uiPriority w:val="99"/>
    <w:unhideWhenUsed/>
    <w:rsid w:val="00613EE3"/>
    <w:pPr>
      <w:tabs>
        <w:tab w:val="center" w:pos="4536"/>
        <w:tab w:val="right" w:pos="9072"/>
      </w:tabs>
    </w:pPr>
  </w:style>
  <w:style w:type="character" w:customStyle="1" w:styleId="FooterChar">
    <w:name w:val="Footer Char"/>
    <w:basedOn w:val="DefaultParagraphFont"/>
    <w:link w:val="Footer"/>
    <w:uiPriority w:val="99"/>
    <w:rsid w:val="00613EE3"/>
  </w:style>
  <w:style w:type="paragraph" w:customStyle="1" w:styleId="Bildunterschrift">
    <w:name w:val="Bildunterschrift"/>
    <w:basedOn w:val="FliesstextProspekt"/>
    <w:uiPriority w:val="99"/>
    <w:rsid w:val="00766FDF"/>
    <w:pPr>
      <w:spacing w:line="200" w:lineRule="atLeast"/>
    </w:pPr>
    <w:rPr>
      <w:sz w:val="16"/>
      <w:szCs w:val="16"/>
    </w:rPr>
  </w:style>
  <w:style w:type="paragraph" w:customStyle="1" w:styleId="LMSFlietext">
    <w:name w:val="LMS Fließtext"/>
    <w:basedOn w:val="LMSAdressfeld"/>
    <w:qFormat/>
    <w:rsid w:val="00766FDF"/>
    <w:pPr>
      <w:spacing w:line="330" w:lineRule="atLeast"/>
    </w:pPr>
  </w:style>
  <w:style w:type="character" w:styleId="PageNumber">
    <w:name w:val="page number"/>
    <w:basedOn w:val="DefaultParagraphFont"/>
    <w:uiPriority w:val="99"/>
    <w:semiHidden/>
    <w:unhideWhenUsed/>
    <w:rsid w:val="00E57E1A"/>
  </w:style>
  <w:style w:type="paragraph" w:customStyle="1" w:styleId="MKGTextFax">
    <w:name w:val="MKG Text Fax"/>
    <w:basedOn w:val="Normal"/>
    <w:qFormat/>
    <w:rsid w:val="00602F37"/>
    <w:pPr>
      <w:widowControl w:val="0"/>
      <w:autoSpaceDE w:val="0"/>
      <w:autoSpaceDN w:val="0"/>
      <w:adjustRightInd w:val="0"/>
      <w:spacing w:line="320" w:lineRule="exact"/>
    </w:pPr>
    <w:rPr>
      <w:rFonts w:ascii="Georgia" w:hAnsi="Georgia" w:cs="Georgia"/>
    </w:rPr>
  </w:style>
  <w:style w:type="paragraph" w:customStyle="1" w:styleId="MKGText">
    <w:name w:val="MKG Text"/>
    <w:basedOn w:val="Normal"/>
    <w:qFormat/>
    <w:rsid w:val="00602F37"/>
    <w:pPr>
      <w:widowControl w:val="0"/>
      <w:autoSpaceDE w:val="0"/>
      <w:autoSpaceDN w:val="0"/>
      <w:adjustRightInd w:val="0"/>
      <w:spacing w:line="320" w:lineRule="exact"/>
    </w:pPr>
    <w:rPr>
      <w:rFonts w:ascii="Georgia" w:hAnsi="Georgia" w:cs="Georgia"/>
    </w:rPr>
  </w:style>
  <w:style w:type="character" w:customStyle="1" w:styleId="Heading1Char">
    <w:name w:val="Heading 1 Char"/>
    <w:link w:val="Heading1"/>
    <w:rsid w:val="00BD1194"/>
    <w:rPr>
      <w:rFonts w:ascii="Arial Black" w:eastAsia="Times New Roman" w:hAnsi="Arial Black"/>
      <w:bCs/>
      <w:kern w:val="28"/>
      <w:lang w:val="de-DE" w:eastAsia="de-DE"/>
    </w:rPr>
  </w:style>
  <w:style w:type="paragraph" w:styleId="BalloonText">
    <w:name w:val="Balloon Text"/>
    <w:basedOn w:val="Normal"/>
    <w:link w:val="BalloonTextChar"/>
    <w:rsid w:val="004E1383"/>
    <w:rPr>
      <w:rFonts w:ascii="Tahoma" w:hAnsi="Tahoma" w:cs="Tahoma"/>
      <w:sz w:val="16"/>
      <w:szCs w:val="16"/>
    </w:rPr>
  </w:style>
  <w:style w:type="character" w:customStyle="1" w:styleId="BalloonTextChar">
    <w:name w:val="Balloon Text Char"/>
    <w:link w:val="BalloonText"/>
    <w:rsid w:val="004E1383"/>
    <w:rPr>
      <w:rFonts w:ascii="Tahoma" w:hAnsi="Tahoma" w:cs="Tahoma"/>
      <w:sz w:val="16"/>
      <w:szCs w:val="16"/>
      <w:lang w:eastAsia="en-US"/>
    </w:rPr>
  </w:style>
  <w:style w:type="character" w:styleId="Hyperlink">
    <w:name w:val="Hyperlink"/>
    <w:unhideWhenUsed/>
    <w:rsid w:val="00C4131B"/>
    <w:rPr>
      <w:color w:val="0000FF"/>
      <w:u w:val="single"/>
    </w:rPr>
  </w:style>
  <w:style w:type="paragraph" w:styleId="PlainText">
    <w:name w:val="Plain Text"/>
    <w:basedOn w:val="Normal"/>
    <w:link w:val="PlainTextChar"/>
    <w:uiPriority w:val="99"/>
    <w:unhideWhenUsed/>
    <w:rsid w:val="00F71A52"/>
    <w:pPr>
      <w:spacing w:line="240" w:lineRule="auto"/>
      <w:jc w:val="left"/>
    </w:pPr>
    <w:rPr>
      <w:szCs w:val="21"/>
      <w:lang w:eastAsia="zh-CN"/>
    </w:rPr>
  </w:style>
  <w:style w:type="character" w:customStyle="1" w:styleId="PlainTextChar">
    <w:name w:val="Plain Text Char"/>
    <w:link w:val="PlainText"/>
    <w:uiPriority w:val="99"/>
    <w:rsid w:val="00F71A52"/>
    <w:rPr>
      <w:rFonts w:ascii="Arial" w:eastAsia="Times New Roman" w:hAnsi="Arial"/>
      <w:szCs w:val="21"/>
    </w:rPr>
  </w:style>
  <w:style w:type="table" w:styleId="TableGrid">
    <w:name w:val="Table Grid"/>
    <w:basedOn w:val="TableNormal"/>
    <w:uiPriority w:val="39"/>
    <w:rsid w:val="00C137A2"/>
    <w:rPr>
      <w:rFonts w:ascii="Arial" w:eastAsia="Arial" w:hAnsi="Arial" w:cs="Arial"/>
      <w:sz w:val="22"/>
      <w:szCs w:val="22"/>
      <w:lang w:val="e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link w:val="Heading3"/>
    <w:semiHidden/>
    <w:rsid w:val="008C3DA1"/>
    <w:rPr>
      <w:rFonts w:ascii="Aptos Display" w:eastAsia="Times New Roman" w:hAnsi="Aptos Display" w:cs="Times New Roman"/>
      <w:b/>
      <w:bCs/>
      <w:sz w:val="26"/>
      <w:szCs w:val="26"/>
    </w:rPr>
  </w:style>
  <w:style w:type="paragraph" w:styleId="Revision">
    <w:name w:val="Revision"/>
    <w:hidden/>
    <w:uiPriority w:val="99"/>
    <w:semiHidden/>
    <w:rsid w:val="00413892"/>
    <w:rPr>
      <w:rFonts w:ascii="Arial" w:eastAsia="Times New Roman" w:hAnsi="Arial"/>
    </w:rPr>
  </w:style>
  <w:style w:type="character" w:styleId="CommentReference">
    <w:name w:val="annotation reference"/>
    <w:rsid w:val="007B0E96"/>
    <w:rPr>
      <w:sz w:val="16"/>
      <w:szCs w:val="16"/>
    </w:rPr>
  </w:style>
  <w:style w:type="paragraph" w:styleId="CommentText">
    <w:name w:val="annotation text"/>
    <w:basedOn w:val="Normal"/>
    <w:link w:val="CommentTextChar"/>
    <w:rsid w:val="007B0E96"/>
  </w:style>
  <w:style w:type="character" w:customStyle="1" w:styleId="CommentTextChar">
    <w:name w:val="Comment Text Char"/>
    <w:link w:val="CommentText"/>
    <w:rsid w:val="007B0E96"/>
    <w:rPr>
      <w:rFonts w:ascii="Arial" w:eastAsia="Times New Roman" w:hAnsi="Arial"/>
      <w:lang w:val="de-DE" w:eastAsia="de-DE"/>
    </w:rPr>
  </w:style>
  <w:style w:type="paragraph" w:styleId="CommentSubject">
    <w:name w:val="annotation subject"/>
    <w:basedOn w:val="CommentText"/>
    <w:next w:val="CommentText"/>
    <w:link w:val="CommentSubjectChar"/>
    <w:rsid w:val="007B0E96"/>
    <w:rPr>
      <w:b/>
      <w:bCs/>
    </w:rPr>
  </w:style>
  <w:style w:type="character" w:customStyle="1" w:styleId="CommentSubjectChar">
    <w:name w:val="Comment Subject Char"/>
    <w:link w:val="CommentSubject"/>
    <w:rsid w:val="007B0E96"/>
    <w:rPr>
      <w:rFonts w:ascii="Arial" w:eastAsia="Times New Roman" w:hAnsi="Arial"/>
      <w:b/>
      <w:bCs/>
      <w:lang w:val="de-DE" w:eastAsia="de-DE"/>
    </w:rPr>
  </w:style>
  <w:style w:type="character" w:styleId="Mention">
    <w:name w:val="Mention"/>
    <w:uiPriority w:val="99"/>
    <w:unhideWhenUsed/>
    <w:rsid w:val="007B0E96"/>
    <w:rPr>
      <w:color w:val="2B579A"/>
      <w:shd w:val="clear" w:color="auto" w:fill="E1DFDD"/>
    </w:rPr>
  </w:style>
  <w:style w:type="character" w:styleId="UnresolvedMention">
    <w:name w:val="Unresolved Mention"/>
    <w:uiPriority w:val="99"/>
    <w:semiHidden/>
    <w:unhideWhenUsed/>
    <w:rsid w:val="003425E9"/>
    <w:rPr>
      <w:color w:val="605E5C"/>
      <w:shd w:val="clear" w:color="auto" w:fill="E1DFDD"/>
    </w:rPr>
  </w:style>
  <w:style w:type="character" w:customStyle="1" w:styleId="Heading2Char">
    <w:name w:val="Heading 2 Char"/>
    <w:link w:val="Heading2"/>
    <w:semiHidden/>
    <w:rsid w:val="009A700A"/>
    <w:rPr>
      <w:rFonts w:ascii="Aptos Display" w:eastAsia="Times New Roman" w:hAnsi="Aptos Display" w:cs="Times New Roman"/>
      <w:b/>
      <w:bCs/>
      <w:i/>
      <w:i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768902">
      <w:bodyDiv w:val="1"/>
      <w:marLeft w:val="0"/>
      <w:marRight w:val="0"/>
      <w:marTop w:val="0"/>
      <w:marBottom w:val="0"/>
      <w:divBdr>
        <w:top w:val="none" w:sz="0" w:space="0" w:color="auto"/>
        <w:left w:val="none" w:sz="0" w:space="0" w:color="auto"/>
        <w:bottom w:val="none" w:sz="0" w:space="0" w:color="auto"/>
        <w:right w:val="none" w:sz="0" w:space="0" w:color="auto"/>
      </w:divBdr>
    </w:div>
    <w:div w:id="264113987">
      <w:bodyDiv w:val="1"/>
      <w:marLeft w:val="0"/>
      <w:marRight w:val="0"/>
      <w:marTop w:val="0"/>
      <w:marBottom w:val="0"/>
      <w:divBdr>
        <w:top w:val="none" w:sz="0" w:space="0" w:color="auto"/>
        <w:left w:val="none" w:sz="0" w:space="0" w:color="auto"/>
        <w:bottom w:val="none" w:sz="0" w:space="0" w:color="auto"/>
        <w:right w:val="none" w:sz="0" w:space="0" w:color="auto"/>
      </w:divBdr>
    </w:div>
    <w:div w:id="421805479">
      <w:bodyDiv w:val="1"/>
      <w:marLeft w:val="0"/>
      <w:marRight w:val="0"/>
      <w:marTop w:val="0"/>
      <w:marBottom w:val="0"/>
      <w:divBdr>
        <w:top w:val="none" w:sz="0" w:space="0" w:color="auto"/>
        <w:left w:val="none" w:sz="0" w:space="0" w:color="auto"/>
        <w:bottom w:val="none" w:sz="0" w:space="0" w:color="auto"/>
        <w:right w:val="none" w:sz="0" w:space="0" w:color="auto"/>
      </w:divBdr>
    </w:div>
    <w:div w:id="462503029">
      <w:bodyDiv w:val="1"/>
      <w:marLeft w:val="0"/>
      <w:marRight w:val="0"/>
      <w:marTop w:val="0"/>
      <w:marBottom w:val="0"/>
      <w:divBdr>
        <w:top w:val="none" w:sz="0" w:space="0" w:color="auto"/>
        <w:left w:val="none" w:sz="0" w:space="0" w:color="auto"/>
        <w:bottom w:val="none" w:sz="0" w:space="0" w:color="auto"/>
        <w:right w:val="none" w:sz="0" w:space="0" w:color="auto"/>
      </w:divBdr>
    </w:div>
    <w:div w:id="509030369">
      <w:bodyDiv w:val="1"/>
      <w:marLeft w:val="0"/>
      <w:marRight w:val="0"/>
      <w:marTop w:val="0"/>
      <w:marBottom w:val="0"/>
      <w:divBdr>
        <w:top w:val="none" w:sz="0" w:space="0" w:color="auto"/>
        <w:left w:val="none" w:sz="0" w:space="0" w:color="auto"/>
        <w:bottom w:val="none" w:sz="0" w:space="0" w:color="auto"/>
        <w:right w:val="none" w:sz="0" w:space="0" w:color="auto"/>
      </w:divBdr>
    </w:div>
    <w:div w:id="551960984">
      <w:bodyDiv w:val="1"/>
      <w:marLeft w:val="0"/>
      <w:marRight w:val="0"/>
      <w:marTop w:val="0"/>
      <w:marBottom w:val="0"/>
      <w:divBdr>
        <w:top w:val="none" w:sz="0" w:space="0" w:color="auto"/>
        <w:left w:val="none" w:sz="0" w:space="0" w:color="auto"/>
        <w:bottom w:val="none" w:sz="0" w:space="0" w:color="auto"/>
        <w:right w:val="none" w:sz="0" w:space="0" w:color="auto"/>
      </w:divBdr>
    </w:div>
    <w:div w:id="691340039">
      <w:bodyDiv w:val="1"/>
      <w:marLeft w:val="0"/>
      <w:marRight w:val="0"/>
      <w:marTop w:val="0"/>
      <w:marBottom w:val="0"/>
      <w:divBdr>
        <w:top w:val="none" w:sz="0" w:space="0" w:color="auto"/>
        <w:left w:val="none" w:sz="0" w:space="0" w:color="auto"/>
        <w:bottom w:val="none" w:sz="0" w:space="0" w:color="auto"/>
        <w:right w:val="none" w:sz="0" w:space="0" w:color="auto"/>
      </w:divBdr>
    </w:div>
    <w:div w:id="736321707">
      <w:bodyDiv w:val="1"/>
      <w:marLeft w:val="0"/>
      <w:marRight w:val="0"/>
      <w:marTop w:val="0"/>
      <w:marBottom w:val="0"/>
      <w:divBdr>
        <w:top w:val="none" w:sz="0" w:space="0" w:color="auto"/>
        <w:left w:val="none" w:sz="0" w:space="0" w:color="auto"/>
        <w:bottom w:val="none" w:sz="0" w:space="0" w:color="auto"/>
        <w:right w:val="none" w:sz="0" w:space="0" w:color="auto"/>
      </w:divBdr>
    </w:div>
    <w:div w:id="1417747564">
      <w:bodyDiv w:val="1"/>
      <w:marLeft w:val="0"/>
      <w:marRight w:val="0"/>
      <w:marTop w:val="0"/>
      <w:marBottom w:val="0"/>
      <w:divBdr>
        <w:top w:val="none" w:sz="0" w:space="0" w:color="auto"/>
        <w:left w:val="none" w:sz="0" w:space="0" w:color="auto"/>
        <w:bottom w:val="none" w:sz="0" w:space="0" w:color="auto"/>
        <w:right w:val="none" w:sz="0" w:space="0" w:color="auto"/>
      </w:divBdr>
    </w:div>
    <w:div w:id="2053189890">
      <w:bodyDiv w:val="1"/>
      <w:marLeft w:val="0"/>
      <w:marRight w:val="0"/>
      <w:marTop w:val="0"/>
      <w:marBottom w:val="0"/>
      <w:divBdr>
        <w:top w:val="none" w:sz="0" w:space="0" w:color="auto"/>
        <w:left w:val="none" w:sz="0" w:space="0" w:color="auto"/>
        <w:bottom w:val="none" w:sz="0" w:space="0" w:color="auto"/>
        <w:right w:val="none" w:sz="0" w:space="0" w:color="auto"/>
      </w:divBdr>
    </w:div>
    <w:div w:id="2089884860">
      <w:bodyDiv w:val="1"/>
      <w:marLeft w:val="0"/>
      <w:marRight w:val="0"/>
      <w:marTop w:val="0"/>
      <w:marBottom w:val="0"/>
      <w:divBdr>
        <w:top w:val="none" w:sz="0" w:space="0" w:color="auto"/>
        <w:left w:val="none" w:sz="0" w:space="0" w:color="auto"/>
        <w:bottom w:val="none" w:sz="0" w:space="0" w:color="auto"/>
        <w:right w:val="none" w:sz="0" w:space="0" w:color="auto"/>
      </w:divBdr>
    </w:div>
    <w:div w:id="2106729664">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leica-microsystems.com"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3.png"/><Relationship Id="rId23"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danaher.com/"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www.leica-microsystems.com/"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leica-microsystems.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G:\POOL.DAT\FORM2000\Communication.dot" TargetMode="External"/></Relationships>
</file>

<file path=word/documenttasks/documenttasks1.xml><?xml version="1.0" encoding="utf-8"?>
<t:Tasks xmlns:t="http://schemas.microsoft.com/office/tasks/2019/documenttasks" xmlns:oel="http://schemas.microsoft.com/office/2019/extlst">
  <t:Task id="{51C88F10-589C-4A23-BD38-7CC5A4361127}">
    <t:Anchor>
      <t:Comment id="1615406130"/>
    </t:Anchor>
    <t:History>
      <t:Event id="{383A9D17-97AB-4C58-B248-02B5CE98963A}" time="2025-04-03T13:23:17.353Z">
        <t:Attribution userId="S::eileen.becejac@leica-microsystems.com::831690ac-fc8d-4f03-a11b-82062d38f15a" userProvider="AD" userName="Becejac, Eileen"/>
        <t:Anchor>
          <t:Comment id="1615406130"/>
        </t:Anchor>
        <t:Create/>
      </t:Event>
      <t:Event id="{669942E2-BF84-4304-AB84-B12BC4E27BFA}" time="2025-04-03T13:23:17.353Z">
        <t:Attribution userId="S::eileen.becejac@leica-microsystems.com::831690ac-fc8d-4f03-a11b-82062d38f15a" userProvider="AD" userName="Becejac, Eileen"/>
        <t:Anchor>
          <t:Comment id="1615406130"/>
        </t:Anchor>
        <t:Assign userId="S::Nina.Brauns@leica-microsystems.com::2afc0cc2-6602-4bcf-aff4-d6ad2623ca4b" userProvider="AD" userName="Brauns, Nina"/>
      </t:Event>
      <t:Event id="{5B40F0B9-E4A5-4488-B2D2-CE651514AD73}" time="2025-04-03T13:23:17.353Z">
        <t:Attribution userId="S::eileen.becejac@leica-microsystems.com::831690ac-fc8d-4f03-a11b-82062d38f15a" userProvider="AD" userName="Becejac, Eileen"/>
        <t:Anchor>
          <t:Comment id="1615406130"/>
        </t:Anchor>
        <t:SetTitle title="@Brauns, Nina - what does CEE stand for? Is this a region?"/>
      </t:Event>
    </t:History>
  </t:Task>
  <t:Task id="{6F92AA08-40D2-4729-A8F2-DB8F2C2615F4}">
    <t:Anchor>
      <t:Comment id="1932747505"/>
    </t:Anchor>
    <t:History>
      <t:Event id="{73D348CF-EEAD-47CF-80A4-ABC865EB1A54}" time="2025-04-03T13:22:25.135Z">
        <t:Attribution userId="S::eileen.becejac@leica-microsystems.com::831690ac-fc8d-4f03-a11b-82062d38f15a" userProvider="AD" userName="Becejac, Eileen"/>
        <t:Anchor>
          <t:Comment id="1932747505"/>
        </t:Anchor>
        <t:Create/>
      </t:Event>
      <t:Event id="{F2B93598-0F01-41C0-AC3A-349CB46F151C}" time="2025-04-03T13:22:25.135Z">
        <t:Attribution userId="S::eileen.becejac@leica-microsystems.com::831690ac-fc8d-4f03-a11b-82062d38f15a" userProvider="AD" userName="Becejac, Eileen"/>
        <t:Anchor>
          <t:Comment id="1932747505"/>
        </t:Anchor>
        <t:Assign userId="S::Nina.Brauns@leica-microsystems.com::2afc0cc2-6602-4bcf-aff4-d6ad2623ca4b" userProvider="AD" userName="Brauns, Nina"/>
      </t:Event>
      <t:Event id="{E88CC3CC-8584-4F05-B11B-5CF33D493D2F}" time="2025-04-03T13:22:25.135Z">
        <t:Attribution userId="S::eileen.becejac@leica-microsystems.com::831690ac-fc8d-4f03-a11b-82062d38f15a" userProvider="AD" userName="Becejac, Eileen"/>
        <t:Anchor>
          <t:Comment id="1932747505"/>
        </t:Anchor>
        <t:SetTitle title="@Brauns, Nina As we’ve already said ‘selected’, is it necessary to provide the criteria for the selection in the press release?"/>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e2bd828-d4a2-4b85-ba68-b6245ab4d3f6" xsi:nil="true"/>
    <lcf76f155ced4ddcb4097134ff3c332f xmlns="b33702fa-abd7-415c-ace6-457dff20a715">
      <Terms xmlns="http://schemas.microsoft.com/office/infopath/2007/PartnerControls"/>
    </lcf76f155ced4ddcb4097134ff3c332f>
    <Mightbedeleted xmlns="b33702fa-abd7-415c-ace6-457dff20a71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68EFBE536BD1F489911D9570E33B52C" ma:contentTypeVersion="20" ma:contentTypeDescription="Create a new document." ma:contentTypeScope="" ma:versionID="1db49f0abf42f39b7d5d621c85b8edd8">
  <xsd:schema xmlns:xsd="http://www.w3.org/2001/XMLSchema" xmlns:xs="http://www.w3.org/2001/XMLSchema" xmlns:p="http://schemas.microsoft.com/office/2006/metadata/properties" xmlns:ns2="b33702fa-abd7-415c-ace6-457dff20a715" xmlns:ns3="fe2bd828-d4a2-4b85-ba68-b6245ab4d3f6" targetNamespace="http://schemas.microsoft.com/office/2006/metadata/properties" ma:root="true" ma:fieldsID="2909b03b76f0e62862a9bf363973fb9a" ns2:_="" ns3:_="">
    <xsd:import namespace="b33702fa-abd7-415c-ace6-457dff20a715"/>
    <xsd:import namespace="fe2bd828-d4a2-4b85-ba68-b6245ab4d3f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Mightbedelet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3702fa-abd7-415c-ace6-457dff20a7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893bb2c-950b-4672-b623-c5bc4517d6a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Mightbedeleted" ma:index="27" nillable="true" ma:displayName="Tag" ma:format="Dropdown" ma:internalName="Mightbedeleted">
      <xsd:simpleType>
        <xsd:restriction base="dms:Choice">
          <xsd:enumeration value="Might be deleted"/>
          <xsd:enumeration value="To be archived"/>
          <xsd:enumeration value="To be deleted"/>
          <xsd:enumeration value="To keep"/>
          <xsd:enumeration value="Sharepoint"/>
        </xsd:restriction>
      </xsd:simpleType>
    </xsd:element>
  </xsd:schema>
  <xsd:schema xmlns:xsd="http://www.w3.org/2001/XMLSchema" xmlns:xs="http://www.w3.org/2001/XMLSchema" xmlns:dms="http://schemas.microsoft.com/office/2006/documentManagement/types" xmlns:pc="http://schemas.microsoft.com/office/infopath/2007/PartnerControls" targetNamespace="fe2bd828-d4a2-4b85-ba68-b6245ab4d3f6"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86f5b46-45af-4cce-9cd8-4423aaab5d9b}" ma:internalName="TaxCatchAll" ma:showField="CatchAllData" ma:web="fe2bd828-d4a2-4b85-ba68-b6245ab4d3f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265D2D8-F236-4D52-8197-FCE8A4687EAB}">
  <ds:schemaRefs>
    <ds:schemaRef ds:uri="http://schemas.microsoft.com/office/2006/metadata/properties"/>
    <ds:schemaRef ds:uri="http://schemas.microsoft.com/office/infopath/2007/PartnerControls"/>
    <ds:schemaRef ds:uri="fe2bd828-d4a2-4b85-ba68-b6245ab4d3f6"/>
    <ds:schemaRef ds:uri="b33702fa-abd7-415c-ace6-457dff20a715"/>
  </ds:schemaRefs>
</ds:datastoreItem>
</file>

<file path=customXml/itemProps2.xml><?xml version="1.0" encoding="utf-8"?>
<ds:datastoreItem xmlns:ds="http://schemas.openxmlformats.org/officeDocument/2006/customXml" ds:itemID="{EDFDB0B6-55B5-46D3-9B84-015E29E118E2}">
  <ds:schemaRefs>
    <ds:schemaRef ds:uri="http://schemas.microsoft.com/sharepoint/v3/contenttype/forms"/>
  </ds:schemaRefs>
</ds:datastoreItem>
</file>

<file path=customXml/itemProps3.xml><?xml version="1.0" encoding="utf-8"?>
<ds:datastoreItem xmlns:ds="http://schemas.openxmlformats.org/officeDocument/2006/customXml" ds:itemID="{0FED4A62-A568-43F6-BFBE-91837406DE34}">
  <ds:schemaRefs>
    <ds:schemaRef ds:uri="http://schemas.microsoft.com/office/2006/metadata/longProperties"/>
  </ds:schemaRefs>
</ds:datastoreItem>
</file>

<file path=customXml/itemProps4.xml><?xml version="1.0" encoding="utf-8"?>
<ds:datastoreItem xmlns:ds="http://schemas.openxmlformats.org/officeDocument/2006/customXml" ds:itemID="{645A47C7-859B-424B-8517-1CE362ABE9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3702fa-abd7-415c-ace6-457dff20a715"/>
    <ds:schemaRef ds:uri="fe2bd828-d4a2-4b85-ba68-b6245ab4d3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Communication</Template>
  <TotalTime>0</TotalTime>
  <Pages>3</Pages>
  <Words>527</Words>
  <Characters>3372</Characters>
  <Application>Microsoft Office Word</Application>
  <DocSecurity>0</DocSecurity>
  <Lines>61</Lines>
  <Paragraphs>16</Paragraphs>
  <ScaleCrop>false</ScaleCrop>
  <Company>UDK</Company>
  <LinksUpToDate>false</LinksUpToDate>
  <CharactersWithSpaces>3883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LMS Press Release Template</dc:title>
  <dc:subject/>
  <dc:creator>Amla, Hajira</dc:creator>
  <cp:keywords/>
  <cp:lastModifiedBy>Brauns, Nina</cp:lastModifiedBy>
  <cp:revision>9</cp:revision>
  <cp:lastPrinted>2011-07-14T18:50:00Z</cp:lastPrinted>
  <dcterms:created xsi:type="dcterms:W3CDTF">2026-03-03T14:40:00Z</dcterms:created>
  <dcterms:modified xsi:type="dcterms:W3CDTF">2026-03-11T09:58:00Z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SQJNDEJCKVYK-860970071-482</vt:lpwstr>
  </property>
  <property fmtid="{D5CDD505-2E9C-101B-9397-08002B2CF9AE}" pid="3" name="_dlc_DocIdItemGuid">
    <vt:lpwstr>893bd60b-c601-490c-9abe-2d740c6316dc</vt:lpwstr>
  </property>
  <property fmtid="{D5CDD505-2E9C-101B-9397-08002B2CF9AE}" pid="4" name="_dlc_DocIdUrl">
    <vt:lpwstr>https://danaher.sharepoint.com/sites/lms/Global_Marketing/_layouts/15/DocIdRedir.aspx?ID=SQJNDEJCKVYK-860970071-482, SQJNDEJCKVYK-860970071-482</vt:lpwstr>
  </property>
  <property fmtid="{D5CDD505-2E9C-101B-9397-08002B2CF9AE}" pid="5" name="DocType">
    <vt:lpwstr>5 - SOP</vt:lpwstr>
  </property>
  <property fmtid="{D5CDD505-2E9C-101B-9397-08002B2CF9AE}" pid="6" name="Region">
    <vt:lpwstr>All</vt:lpwstr>
  </property>
  <property fmtid="{D5CDD505-2E9C-101B-9397-08002B2CF9AE}" pid="7" name="Sub-Category">
    <vt:lpwstr>;#News &amp; PRs;#</vt:lpwstr>
  </property>
  <property fmtid="{D5CDD505-2E9C-101B-9397-08002B2CF9AE}" pid="8" name="Market Vertical">
    <vt:lpwstr>All</vt:lpwstr>
  </property>
  <property fmtid="{D5CDD505-2E9C-101B-9397-08002B2CF9AE}" pid="9" name="Doc Type">
    <vt:lpwstr>Template</vt:lpwstr>
  </property>
  <property fmtid="{D5CDD505-2E9C-101B-9397-08002B2CF9AE}" pid="10" name="Category">
    <vt:lpwstr>Tools &amp; Platforms</vt:lpwstr>
  </property>
  <property fmtid="{D5CDD505-2E9C-101B-9397-08002B2CF9AE}" pid="11" name="PublishingExpirationDate">
    <vt:lpwstr/>
  </property>
  <property fmtid="{D5CDD505-2E9C-101B-9397-08002B2CF9AE}" pid="12" name="PublishingStartDate">
    <vt:lpwstr/>
  </property>
  <property fmtid="{D5CDD505-2E9C-101B-9397-08002B2CF9AE}" pid="13" name="MSIP_Label_73094ff5-79ca-456b-95f6-d578316a3809_Enabled">
    <vt:lpwstr>true</vt:lpwstr>
  </property>
  <property fmtid="{D5CDD505-2E9C-101B-9397-08002B2CF9AE}" pid="14" name="MSIP_Label_73094ff5-79ca-456b-95f6-d578316a3809_SetDate">
    <vt:lpwstr>2022-01-04T16:43:31Z</vt:lpwstr>
  </property>
  <property fmtid="{D5CDD505-2E9C-101B-9397-08002B2CF9AE}" pid="15" name="MSIP_Label_73094ff5-79ca-456b-95f6-d578316a3809_Method">
    <vt:lpwstr>Privileged</vt:lpwstr>
  </property>
  <property fmtid="{D5CDD505-2E9C-101B-9397-08002B2CF9AE}" pid="16" name="MSIP_Label_73094ff5-79ca-456b-95f6-d578316a3809_Name">
    <vt:lpwstr>Public</vt:lpwstr>
  </property>
  <property fmtid="{D5CDD505-2E9C-101B-9397-08002B2CF9AE}" pid="17" name="MSIP_Label_73094ff5-79ca-456b-95f6-d578316a3809_SiteId">
    <vt:lpwstr>771c9c47-7f24-44dc-958e-34f8713a8394</vt:lpwstr>
  </property>
  <property fmtid="{D5CDD505-2E9C-101B-9397-08002B2CF9AE}" pid="18" name="MSIP_Label_73094ff5-79ca-456b-95f6-d578316a3809_ActionId">
    <vt:lpwstr>134c5fe0-0512-44d3-867d-4e9627487d9c</vt:lpwstr>
  </property>
  <property fmtid="{D5CDD505-2E9C-101B-9397-08002B2CF9AE}" pid="19" name="MSIP_Label_73094ff5-79ca-456b-95f6-d578316a3809_ContentBits">
    <vt:lpwstr>0</vt:lpwstr>
  </property>
  <property fmtid="{D5CDD505-2E9C-101B-9397-08002B2CF9AE}" pid="20" name="Order">
    <vt:lpwstr>48200.0000000000</vt:lpwstr>
  </property>
  <property fmtid="{D5CDD505-2E9C-101B-9397-08002B2CF9AE}" pid="21" name="_ExtendedDescription">
    <vt:lpwstr/>
  </property>
  <property fmtid="{D5CDD505-2E9C-101B-9397-08002B2CF9AE}" pid="22" name="2025bowler">
    <vt:lpwstr/>
  </property>
  <property fmtid="{D5CDD505-2E9C-101B-9397-08002B2CF9AE}" pid="23" name="ContentTypeId">
    <vt:lpwstr>0x010100368EFBE536BD1F489911D9570E33B52C</vt:lpwstr>
  </property>
  <property fmtid="{D5CDD505-2E9C-101B-9397-08002B2CF9AE}" pid="24" name="MediaServiceImageTags">
    <vt:lpwstr/>
  </property>
  <property fmtid="{D5CDD505-2E9C-101B-9397-08002B2CF9AE}" pid="25" name="docLang">
    <vt:lpwstr>en</vt:lpwstr>
  </property>
</Properties>
</file>