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60C2B" w14:textId="392CEB36" w:rsidR="00F71A52" w:rsidRPr="00AA01F5" w:rsidRDefault="00E31AF9" w:rsidP="00F71A52">
      <w:pPr>
        <w:spacing w:line="300" w:lineRule="exact"/>
        <w:rPr>
          <w:rFonts w:cs="Arial"/>
          <w:b/>
        </w:rPr>
      </w:pPr>
      <w:r w:rsidRPr="00C21C95">
        <w:rPr>
          <w:rFonts w:cs="Arial"/>
          <w:b/>
          <w:bCs/>
          <w:sz w:val="28"/>
          <w:szCs w:val="28"/>
        </w:rPr>
        <w:t xml:space="preserve">Präsidentin </w:t>
      </w:r>
      <w:r>
        <w:rPr>
          <w:rFonts w:cs="Arial"/>
          <w:b/>
          <w:bCs/>
          <w:sz w:val="28"/>
          <w:szCs w:val="28"/>
        </w:rPr>
        <w:t xml:space="preserve">von </w:t>
      </w:r>
      <w:r w:rsidR="00C21C95" w:rsidRPr="00C21C95">
        <w:rPr>
          <w:rFonts w:cs="Arial"/>
          <w:b/>
          <w:bCs/>
          <w:sz w:val="28"/>
          <w:szCs w:val="28"/>
        </w:rPr>
        <w:t>Leica Microsystems</w:t>
      </w:r>
      <w:r>
        <w:rPr>
          <w:rFonts w:ascii="Cambria Math" w:hAnsi="Cambria Math" w:cs="Cambria Math"/>
          <w:b/>
          <w:bCs/>
          <w:sz w:val="28"/>
          <w:szCs w:val="28"/>
        </w:rPr>
        <w:t xml:space="preserve"> </w:t>
      </w:r>
      <w:r w:rsidR="00C21C95" w:rsidRPr="00C21C95">
        <w:rPr>
          <w:rFonts w:cs="Arial"/>
          <w:b/>
          <w:bCs/>
          <w:sz w:val="28"/>
          <w:szCs w:val="28"/>
        </w:rPr>
        <w:t>betont Bedeutung verlässlicher Rahmenbedingungen für globale Zusammenarbeit und Innovation beim Staatsbesuch des deutschen Bundeskanzlers in China</w:t>
      </w:r>
    </w:p>
    <w:p w14:paraId="561D53E3" w14:textId="77777777" w:rsidR="00F71A52" w:rsidRPr="00AA01F5" w:rsidRDefault="00F71A52" w:rsidP="00F71A52">
      <w:pPr>
        <w:spacing w:line="300" w:lineRule="exact"/>
        <w:rPr>
          <w:rFonts w:cs="Arial"/>
        </w:rPr>
      </w:pPr>
    </w:p>
    <w:p w14:paraId="4CFDF659" w14:textId="4AEF4C66" w:rsidR="00C21C95" w:rsidRDefault="00C21C95" w:rsidP="00C21C95">
      <w:r w:rsidRPr="00C21C95">
        <w:rPr>
          <w:b/>
          <w:bCs/>
        </w:rPr>
        <w:t>27. Februar 2026, Wetzlar, Deutschland / Peking, China</w:t>
      </w:r>
      <w:r>
        <w:t xml:space="preserve"> – Leica Microsystems, ein Unternehmen der Danaher</w:t>
      </w:r>
      <w:r>
        <w:rPr>
          <w:rFonts w:ascii="Cambria Math" w:hAnsi="Cambria Math" w:cs="Cambria Math"/>
        </w:rPr>
        <w:t>‑</w:t>
      </w:r>
      <w:r>
        <w:t>Gruppe und f</w:t>
      </w:r>
      <w:r>
        <w:rPr>
          <w:rFonts w:cs="Arial"/>
        </w:rPr>
        <w:t>ü</w:t>
      </w:r>
      <w:r>
        <w:t xml:space="preserve">hrender Anbieter </w:t>
      </w:r>
      <w:r w:rsidR="00E31AF9" w:rsidRPr="00E31AF9">
        <w:t xml:space="preserve">von Mikroskopie- und </w:t>
      </w:r>
      <w:r w:rsidR="00AA01F5">
        <w:t>Wissenschaftslö</w:t>
      </w:r>
      <w:r w:rsidR="00E31AF9" w:rsidRPr="00E31AF9">
        <w:t>sungen</w:t>
      </w:r>
      <w:r>
        <w:t xml:space="preserve">, teilte mit, dass seine </w:t>
      </w:r>
      <w:r w:rsidR="00E31AF9">
        <w:t xml:space="preserve">Geschäftsführerin </w:t>
      </w:r>
      <w:r>
        <w:t>Dr. Annette Rinck</w:t>
      </w:r>
      <w:r w:rsidR="00A64477">
        <w:t xml:space="preserve"> als Teil der deutschen Wirtschaftsdelegation</w:t>
      </w:r>
      <w:r>
        <w:t xml:space="preserve"> Bundeskanzler Friedrich Merz w</w:t>
      </w:r>
      <w:r>
        <w:rPr>
          <w:rFonts w:cs="Arial"/>
        </w:rPr>
        <w:t>ä</w:t>
      </w:r>
      <w:r>
        <w:t>hrend des Staatsbesuchs in China am 25. und 26. Februar 2026 begleitet hat. Als Vertreterin eines weltweit t</w:t>
      </w:r>
      <w:r>
        <w:rPr>
          <w:rFonts w:cs="Arial"/>
        </w:rPr>
        <w:t>ä</w:t>
      </w:r>
      <w:r>
        <w:t>tigen deutschen Technologieunternehmens war Dr. Rinck eingeladen, bei einem hochrangig</w:t>
      </w:r>
      <w:r w:rsidR="00A64477">
        <w:t xml:space="preserve"> besetzten</w:t>
      </w:r>
      <w:r>
        <w:t xml:space="preserve"> wirtschaftspolitischen </w:t>
      </w:r>
      <w:r w:rsidR="00AA01F5">
        <w:t>Runden Tisch</w:t>
      </w:r>
      <w:r>
        <w:t xml:space="preserve"> ein Statement abzugeben, an dem </w:t>
      </w:r>
      <w:r w:rsidR="00A64477">
        <w:t>Vertreter aus Wirtschaft und Politik beider Staaten teilnahmen, darunter</w:t>
      </w:r>
      <w:r>
        <w:t xml:space="preserve"> der chinesische </w:t>
      </w:r>
      <w:r w:rsidR="00A64477">
        <w:t>Premierminister</w:t>
      </w:r>
      <w:r>
        <w:t xml:space="preserve"> Li Qiang und Bundeskanzler Merz. In ihren Ausführungen unterstrich Dr. Rinck die Bedeutung verlässlicher Rahmenbedingungen, konsistenter Industriestandards und eines offenen Dialogs als Voraussetzungen für Innovation, Qualität und langfristige Wertschöpfung in einem komplexen globalen Umfeld.</w:t>
      </w:r>
    </w:p>
    <w:p w14:paraId="52EEBD54" w14:textId="77777777" w:rsidR="00C21C95" w:rsidRDefault="00C21C95" w:rsidP="00C21C95"/>
    <w:p w14:paraId="2618B0C4" w14:textId="0718B294" w:rsidR="00C21C95" w:rsidRDefault="00C21C95" w:rsidP="00C21C95">
      <w:r>
        <w:t xml:space="preserve">„Unsere Teilnahme an dieser Wirtschaftsdelegation unterstreicht, wie wichtig gegenseitiges Verständnis in der heutigen dynamischen globalen Umgebung ist“, sagte Dr. Rinck. „Wir verstehen Leica Microsystems als aktiven Marktteilnehmer, der in China tief verwurzelt ist und partnerschaftlich mit Institutionen, Kunden, Branchenvertretern und Behörden zusammenarbeitet. Innovationen in den </w:t>
      </w:r>
      <w:r w:rsidR="00A64477">
        <w:t>Lebendwissenschaften</w:t>
      </w:r>
      <w:r>
        <w:t>, der Biotechnologie, im Gesundheitswesen sowie in industriellen Anwendungen stärken die Wertschöpfungsketten sowohl in China als auch in Deutschland. Verlässliche Rahmenbedingungen und effiziente Prozesse tragen dazu bei, dass gemeinsam entwickelte Innovationen schnell und in höchster Qualität bei den Anwenderinnen und Anwendern ankommen – und so zu unserem gemeinsamen Ziel beitragen, eine bessere und gesündere Welt zu schaffen.“</w:t>
      </w:r>
    </w:p>
    <w:p w14:paraId="1C44061D" w14:textId="77777777" w:rsidR="00C21C95" w:rsidRDefault="00C21C95" w:rsidP="00C21C95"/>
    <w:p w14:paraId="1C4214AA" w14:textId="7E67EBE5" w:rsidR="00C21C95" w:rsidRDefault="00AA01F5" w:rsidP="00C21C95">
      <w:r w:rsidRPr="00AA01F5">
        <w:t xml:space="preserve">Leica Microsystems ist seit mehr als 40 Jahren in China aktiv, mit engagierten Teams vor Ort, die weltweit zusammenarbeiten und einen starken Fokus auf Expansion legen. </w:t>
      </w:r>
      <w:r w:rsidR="00C21C95">
        <w:t>Dieses langjährige Engagement unterstreicht die Rolle von Leica Microsystems als etablierter Akteur im chinesischen Markt, der lokale wie auch globale Wertschöpfung in China und weltweit vorantreibt.</w:t>
      </w:r>
    </w:p>
    <w:p w14:paraId="5BC0980E" w14:textId="77777777" w:rsidR="00C21C95" w:rsidRDefault="00C21C95" w:rsidP="00C21C95"/>
    <w:p w14:paraId="2E1F7FD9" w14:textId="21F64BCE" w:rsidR="00C21C95" w:rsidRDefault="00C21C95" w:rsidP="00C21C95">
      <w:r>
        <w:t xml:space="preserve">Als Teil von Danaher, einem globalen Innovator in den Bereichen </w:t>
      </w:r>
      <w:r w:rsidR="00A64477">
        <w:t>Lebendwissenschaften</w:t>
      </w:r>
      <w:r>
        <w:t xml:space="preserve"> und Diagnostik, profitiert Leica Microsystems von einem vernetzten Innovations</w:t>
      </w:r>
      <w:r w:rsidR="00A64477">
        <w:t>-Ö</w:t>
      </w:r>
      <w:r>
        <w:t xml:space="preserve">kosystem, das wissenschaftliche Expertise, fortschrittliche Technologien und operative </w:t>
      </w:r>
      <w:r w:rsidR="00AA01F5">
        <w:t>Leistungsfähigkeit</w:t>
      </w:r>
      <w:r>
        <w:t xml:space="preserve"> miteinander verbindet. Dieses Netzwerk ermöglicht es Kunden in China und weltweit, Innovationen entlang komplexer </w:t>
      </w:r>
      <w:r w:rsidR="00AA01F5">
        <w:t>Arbeitsabläufe</w:t>
      </w:r>
      <w:r>
        <w:t xml:space="preserve"> </w:t>
      </w:r>
      <w:r>
        <w:lastRenderedPageBreak/>
        <w:t xml:space="preserve">voranzutreiben. Es leistet </w:t>
      </w:r>
      <w:r w:rsidR="00A64477">
        <w:t xml:space="preserve">beispielsweise </w:t>
      </w:r>
      <w:r>
        <w:t xml:space="preserve">Beiträge zu Forschung und fortschrittlicher Fertigung, zu medizinischen Innovationen sowie </w:t>
      </w:r>
      <w:r w:rsidR="00AA01F5" w:rsidRPr="00AA01F5">
        <w:t>zur Beschleunigung der Arzneimittelforschung und -entwicklung bei.</w:t>
      </w:r>
    </w:p>
    <w:p w14:paraId="4A5593A1" w14:textId="77777777" w:rsidR="00C21C95" w:rsidRDefault="00C21C95" w:rsidP="00C21C95"/>
    <w:p w14:paraId="09786341" w14:textId="0DBA5CFE" w:rsidR="00C21C95" w:rsidRDefault="00C21C95" w:rsidP="00C21C95">
      <w:r>
        <w:t xml:space="preserve">Mit Blick auf den Besuch betonte Dr. Rinck den Wert des Aufbaus von Beziehungen und des direkten Austauschs: „Dieser Staatsbesuch hat Raum geschaffen für weiteren Dialog und einen vertrauensvollen Austausch mit Vertreterinnen und Vertretern aus Regierung und Industrie in China. Dieser Dialog ermöglicht es uns, voneinander zu lernen – auch mit Blick auf die Geschwindigkeit der Umsetzung in großem Maßstab – und zugleich konsistente Prozesse und Standards zu wahren, die dabei helfen, Innovationspotenzial in konkrete </w:t>
      </w:r>
      <w:r w:rsidR="00A64477">
        <w:t>Erfolge</w:t>
      </w:r>
      <w:r>
        <w:t xml:space="preserve"> in d</w:t>
      </w:r>
      <w:r w:rsidR="00A64477">
        <w:t>er</w:t>
      </w:r>
      <w:r>
        <w:t xml:space="preserve"> Praxis zu überführen.“</w:t>
      </w:r>
    </w:p>
    <w:p w14:paraId="00DFC774" w14:textId="77777777" w:rsidR="00C21C95" w:rsidRDefault="00C21C95" w:rsidP="00C21C95"/>
    <w:p w14:paraId="65EE5E7D" w14:textId="2FFBF20F" w:rsidR="00395C2B" w:rsidRDefault="00AA01F5" w:rsidP="00395C2B">
      <w:r>
        <w:t>L</w:t>
      </w:r>
      <w:r w:rsidRPr="00AA01F5">
        <w:t xml:space="preserve">eica Microsystems engagiert sich gemeinsam mit Danaher und seinen Teams in China weiterhin für einen intensiven Austausch und einen offenen Dialog im Sinne einer gleichberechtigten Marktteilnahme. China </w:t>
      </w:r>
      <w:proofErr w:type="gramStart"/>
      <w:r w:rsidRPr="00AA01F5">
        <w:t>bleibt</w:t>
      </w:r>
      <w:proofErr w:type="gramEnd"/>
      <w:r w:rsidRPr="00AA01F5">
        <w:t xml:space="preserve"> ein strategisch wichtiger Markt und eine Quelle für Innovationen. Leica Microsystems und Danaher arbeiten partnerschaftlich zusammen, um bahnbrechende Technologien weiterzuentwickeln, die den wissenschaftlichen Fortschritt unterstützen.</w:t>
      </w:r>
    </w:p>
    <w:p w14:paraId="3973F147" w14:textId="77777777" w:rsidR="00AA01F5" w:rsidRPr="00D43D4D" w:rsidRDefault="00AA01F5" w:rsidP="00395C2B"/>
    <w:p w14:paraId="1C3345F0" w14:textId="7CBEB767" w:rsidR="00395C2B" w:rsidRPr="00D43D4D" w:rsidRDefault="00C21C95" w:rsidP="00395C2B">
      <w:r>
        <w:rPr>
          <w:noProof/>
        </w:rPr>
        <w:lastRenderedPageBreak/>
        <w:drawing>
          <wp:inline distT="0" distB="0" distL="0" distR="0" wp14:anchorId="3B8EEC6B" wp14:editId="5E048210">
            <wp:extent cx="5935980" cy="3956050"/>
            <wp:effectExtent l="0" t="0" r="7620" b="6350"/>
            <wp:docPr id="445351596" name="Grafik 1" descr="Ein Bild, das Kleidung, Person, Anzug, Teppi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51596" name="Grafik 1" descr="Ein Bild, das Kleidung, Person, Anzug, Teppich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5980" cy="3956050"/>
                    </a:xfrm>
                    <a:prstGeom prst="rect">
                      <a:avLst/>
                    </a:prstGeom>
                  </pic:spPr>
                </pic:pic>
              </a:graphicData>
            </a:graphic>
          </wp:inline>
        </w:drawing>
      </w:r>
    </w:p>
    <w:p w14:paraId="760EBA16" w14:textId="77777777" w:rsidR="00395C2B" w:rsidRDefault="00395C2B" w:rsidP="00395C2B">
      <w:pPr>
        <w:rPr>
          <w:b/>
          <w:bCs/>
        </w:rPr>
      </w:pPr>
      <w:r>
        <w:rPr>
          <w:b/>
          <w:bCs/>
        </w:rPr>
        <w:t>Bildunterschrift</w:t>
      </w:r>
      <w:r w:rsidRPr="00D43D4D">
        <w:rPr>
          <w:b/>
          <w:bCs/>
        </w:rPr>
        <w:t>:</w:t>
      </w:r>
    </w:p>
    <w:p w14:paraId="2E05DD26" w14:textId="3D3B0BA7" w:rsidR="00395C2B" w:rsidRPr="00B2233D" w:rsidRDefault="00F74AE0" w:rsidP="00395C2B">
      <w:pPr>
        <w:rPr>
          <w:i/>
          <w:iCs/>
        </w:rPr>
      </w:pPr>
      <w:r w:rsidRPr="00F74AE0">
        <w:rPr>
          <w:i/>
          <w:iCs/>
        </w:rPr>
        <w:t>Die Wirtschaftsdelegation bei einem Gruppenfoto mit dem chinesischen Ministerpräsidenten Li Qiang und dem deutschen Bundeskanzler Friedrich Merz in Peking. © Presse</w:t>
      </w:r>
      <w:r w:rsidRPr="00F74AE0">
        <w:rPr>
          <w:rFonts w:ascii="Cambria Math" w:hAnsi="Cambria Math" w:cs="Cambria Math"/>
          <w:i/>
          <w:iCs/>
        </w:rPr>
        <w:t>‑</w:t>
      </w:r>
      <w:r w:rsidRPr="00F74AE0">
        <w:rPr>
          <w:i/>
          <w:iCs/>
        </w:rPr>
        <w:t xml:space="preserve"> und Informationsamt der Bundesregierung, Foto: Guido Bergmann</w:t>
      </w:r>
      <w:r w:rsidRPr="00F74AE0">
        <w:rPr>
          <w:rFonts w:cs="Arial"/>
          <w:i/>
          <w:iCs/>
        </w:rPr>
        <w:t>“</w:t>
      </w:r>
      <w:r w:rsidR="00395C2B" w:rsidRPr="00B2233D">
        <w:rPr>
          <w:i/>
          <w:iCs/>
        </w:rPr>
        <w:t>)</w:t>
      </w:r>
    </w:p>
    <w:p w14:paraId="2CFCA4D6" w14:textId="77777777" w:rsidR="00EE52AF" w:rsidRDefault="00EE52AF" w:rsidP="00395C2B">
      <w:pPr>
        <w:pBdr>
          <w:bottom w:val="single" w:sz="12" w:space="1" w:color="auto"/>
        </w:pBdr>
      </w:pPr>
    </w:p>
    <w:p w14:paraId="1307DDEF" w14:textId="49BA6B7D" w:rsidR="00BF7F0F" w:rsidRDefault="00BF7F0F" w:rsidP="00EE52AF">
      <w:pPr>
        <w:rPr>
          <w:b/>
        </w:rPr>
      </w:pPr>
      <w:r>
        <w:rPr>
          <w:b/>
        </w:rPr>
        <w:br w:type="page"/>
      </w:r>
    </w:p>
    <w:p w14:paraId="0D31A9A2" w14:textId="360C5AE5" w:rsidR="00395C2B" w:rsidRPr="00D43D4D" w:rsidRDefault="00395C2B" w:rsidP="00395C2B">
      <w:pPr>
        <w:rPr>
          <w:b/>
        </w:rPr>
      </w:pPr>
      <w:r>
        <w:rPr>
          <w:b/>
        </w:rPr>
        <w:lastRenderedPageBreak/>
        <w:t>Über</w:t>
      </w:r>
      <w:r w:rsidRPr="00D43D4D">
        <w:rPr>
          <w:b/>
        </w:rPr>
        <w:t xml:space="preserve"> Leica Microsystems</w:t>
      </w:r>
    </w:p>
    <w:p w14:paraId="529C9F25" w14:textId="2AB0DFE3" w:rsidR="00031CA5" w:rsidRDefault="00031CA5" w:rsidP="00031CA5">
      <w:r>
        <w:t>Leica Microsystems, ein Unternehmen von Danaher, entwickelt und fertigt vollständig integrierte Lösungen für mikroskopische Bildgebung sowie wissenschaftliche Instrumente zur Analyse von Mikro</w:t>
      </w:r>
      <w:r>
        <w:rPr>
          <w:rFonts w:ascii="Cambria Math" w:hAnsi="Cambria Math" w:cs="Cambria Math"/>
        </w:rPr>
        <w:t>‑</w:t>
      </w:r>
      <w:r>
        <w:t xml:space="preserve"> und Nanostrukturen. Wir unterst</w:t>
      </w:r>
      <w:r>
        <w:rPr>
          <w:rFonts w:cs="Arial"/>
        </w:rPr>
        <w:t>ü</w:t>
      </w:r>
      <w:r>
        <w:t>tzen unsere Kunden dabei, das Unsichtbare sichtbar zu machen und so eine bessere, ges</w:t>
      </w:r>
      <w:r>
        <w:rPr>
          <w:rFonts w:cs="Arial"/>
        </w:rPr>
        <w:t>ü</w:t>
      </w:r>
      <w:r>
        <w:t>ndere Welt zu gestalten. Mit unserer anerkannten optischen Pr</w:t>
      </w:r>
      <w:r>
        <w:rPr>
          <w:rFonts w:cs="Arial"/>
        </w:rPr>
        <w:t>ä</w:t>
      </w:r>
      <w:r>
        <w:t>zision und innovativen Technologie sind wir f</w:t>
      </w:r>
      <w:r>
        <w:rPr>
          <w:rFonts w:cs="Arial"/>
        </w:rPr>
        <w:t>ü</w:t>
      </w:r>
      <w:r>
        <w:t>hrend in den Bereichen Lichtmikroskopie, digitale Mikroskopie, konfokale Laserscanning-Mikroskopie und Operationsmikroskope. Darüber hinaus umfasst unser Portfolio Imaging</w:t>
      </w:r>
      <w:r>
        <w:rPr>
          <w:rFonts w:ascii="Cambria Math" w:hAnsi="Cambria Math" w:cs="Cambria Math"/>
        </w:rPr>
        <w:t>‑</w:t>
      </w:r>
      <w:r>
        <w:t>Workflow</w:t>
      </w:r>
      <w:r>
        <w:rPr>
          <w:rFonts w:ascii="Cambria Math" w:hAnsi="Cambria Math" w:cs="Cambria Math"/>
        </w:rPr>
        <w:t>‑</w:t>
      </w:r>
      <w:r>
        <w:t>L</w:t>
      </w:r>
      <w:r>
        <w:rPr>
          <w:rFonts w:cs="Arial"/>
        </w:rPr>
        <w:t>ö</w:t>
      </w:r>
      <w:r>
        <w:t>sungen wie Probenvorbereitung und KI-gest</w:t>
      </w:r>
      <w:r>
        <w:rPr>
          <w:rFonts w:cs="Arial"/>
        </w:rPr>
        <w:t>ü</w:t>
      </w:r>
      <w:r>
        <w:t xml:space="preserve">tzte Bildanalyse. Seit mehr als 175 Jahren gestalten wir die Zukunft </w:t>
      </w:r>
      <w:r>
        <w:rPr>
          <w:rFonts w:cs="Arial"/>
        </w:rPr>
        <w:t>–</w:t>
      </w:r>
      <w:r>
        <w:t xml:space="preserve"> gepr</w:t>
      </w:r>
      <w:r>
        <w:rPr>
          <w:rFonts w:cs="Arial"/>
        </w:rPr>
        <w:t>ä</w:t>
      </w:r>
      <w:r>
        <w:t>gt von einer Kultur, die Kundenorientierung und Innovation in den Mittelpunkt stellt. Wir betreiben sechs gro</w:t>
      </w:r>
      <w:r>
        <w:rPr>
          <w:rFonts w:cs="Arial"/>
        </w:rPr>
        <w:t>ß</w:t>
      </w:r>
      <w:r>
        <w:t xml:space="preserve">e Produktions- und Entwicklungsstandorte weltweit, sind in </w:t>
      </w:r>
      <w:r>
        <w:rPr>
          <w:rFonts w:cs="Arial"/>
        </w:rPr>
        <w:t>ü</w:t>
      </w:r>
      <w:r>
        <w:t>ber 100 L</w:t>
      </w:r>
      <w:r>
        <w:rPr>
          <w:rFonts w:cs="Arial"/>
        </w:rPr>
        <w:t>ä</w:t>
      </w:r>
      <w:r>
        <w:t>ndern vertreten, verf</w:t>
      </w:r>
      <w:r>
        <w:rPr>
          <w:rFonts w:cs="Arial"/>
        </w:rPr>
        <w:t>ü</w:t>
      </w:r>
      <w:r>
        <w:t xml:space="preserve">gen </w:t>
      </w:r>
      <w:r>
        <w:rPr>
          <w:rFonts w:cs="Arial"/>
        </w:rPr>
        <w:t>ü</w:t>
      </w:r>
      <w:r>
        <w:t>ber Vertriebs- und Serviceorganisationen in 20 L</w:t>
      </w:r>
      <w:r>
        <w:rPr>
          <w:rFonts w:cs="Arial"/>
        </w:rPr>
        <w:t>ä</w:t>
      </w:r>
      <w:r>
        <w:t>ndern und arbeiten mit einem internationalen Netzwerk von Vertriebspartnern zusammen. Unser Hauptsitz befindet sich in Wetzlar, Deutschland.</w:t>
      </w:r>
    </w:p>
    <w:p w14:paraId="2C660B10" w14:textId="77777777" w:rsidR="00031CA5" w:rsidRDefault="00031CA5" w:rsidP="00031CA5"/>
    <w:p w14:paraId="375D0F13" w14:textId="475B4C27" w:rsidR="00D715CA" w:rsidRPr="00D43D4D" w:rsidRDefault="00031CA5" w:rsidP="00031CA5">
      <w:r>
        <w:t xml:space="preserve">Weitere Informationen finden Sie unter: </w:t>
      </w:r>
      <w:hyperlink r:id="rId13" w:history="1">
        <w:r w:rsidRPr="00895EFF">
          <w:rPr>
            <w:rStyle w:val="Hyperlink"/>
          </w:rPr>
          <w:t>www.leica-microsystems.com</w:t>
        </w:r>
      </w:hyperlink>
      <w:r>
        <w:t xml:space="preserve"> </w:t>
      </w:r>
    </w:p>
    <w:p w14:paraId="68E33E09" w14:textId="77777777" w:rsidR="00031CA5" w:rsidRDefault="00031CA5" w:rsidP="00395C2B">
      <w:pPr>
        <w:rPr>
          <w:b/>
          <w:bCs/>
        </w:rPr>
      </w:pPr>
    </w:p>
    <w:p w14:paraId="1692CDA0" w14:textId="5E89D5FD" w:rsidR="00395C2B" w:rsidRPr="00D43D4D" w:rsidRDefault="00395C2B" w:rsidP="00395C2B">
      <w:pPr>
        <w:rPr>
          <w:b/>
          <w:bCs/>
        </w:rPr>
      </w:pPr>
      <w:r>
        <w:rPr>
          <w:b/>
          <w:bCs/>
        </w:rPr>
        <w:t>Über</w:t>
      </w:r>
      <w:r w:rsidRPr="00D43D4D">
        <w:rPr>
          <w:b/>
          <w:bCs/>
        </w:rPr>
        <w:t xml:space="preserve"> Danaher</w:t>
      </w:r>
    </w:p>
    <w:p w14:paraId="3D5DD9A5" w14:textId="77777777" w:rsidR="00031CA5" w:rsidRDefault="00031CA5" w:rsidP="00031CA5">
      <w:r>
        <w:t xml:space="preserve">Danaher ist ein weltweit führendes Unternehmen im Bereich Life Sciences und Diagnostik. Wir haben uns verpflichtet, die Kraft von Wissenschaft und Technologie zu nutzen, um die menschliche Gesundheit zu verbessern. Unsere Geschäftsbereiche arbeiten eng mit Kunden zusammen, um viele der wichtigsten Herausforderungen im Gesundheitswesen anzugehen. Dank modernster Wissenschaft und Technologie – ergänzt durch unsere nachgewiesene Innovationskraft – ermöglichen wir schnellere und präzisere Diagnosen und tragen dazu bei, die Zeit und Kosten für die nachhaltige Entwicklung, Erprobung und Bereitstellung lebensverändernder Therapien zu senken. Mit Schwerpunkt auf wissenschaftlicher Exzellenz, Innovation und kontinuierlicher Verbesserung sorgen unsere rund 63 000 Mitarbeitenden weltweit dafür, dass Danaher heute die Lebensqualität von Milliarden Menschen verbessert und gleichzeitig die Grundlage für eine gesündere und nachhaltigere Zukunft legt. </w:t>
      </w:r>
    </w:p>
    <w:p w14:paraId="547359A5" w14:textId="77777777" w:rsidR="00031CA5" w:rsidRDefault="00031CA5" w:rsidP="00031CA5"/>
    <w:p w14:paraId="607B3EF8" w14:textId="1CD48D97" w:rsidR="008C6FC2" w:rsidRDefault="00031CA5" w:rsidP="00031CA5">
      <w:r>
        <w:t xml:space="preserve">Weitere Informationen finden Sie unter </w:t>
      </w:r>
      <w:hyperlink r:id="rId14" w:history="1">
        <w:r w:rsidRPr="00895EFF">
          <w:rPr>
            <w:rStyle w:val="Hyperlink"/>
          </w:rPr>
          <w:t>www.danaher.com</w:t>
        </w:r>
      </w:hyperlink>
      <w:r>
        <w:t xml:space="preserve"> </w:t>
      </w:r>
    </w:p>
    <w:p w14:paraId="6AAA36D6" w14:textId="48EB3E8C" w:rsidR="001D577A" w:rsidRPr="00F71A52" w:rsidRDefault="003D3BAC" w:rsidP="00F71A52">
      <w:r w:rsidRPr="00D43D4D">
        <w:rPr>
          <w:noProof/>
        </w:rPr>
        <w:drawing>
          <wp:anchor distT="0" distB="0" distL="114300" distR="114300" simplePos="0" relativeHeight="251658752" behindDoc="0" locked="0" layoutInCell="1" allowOverlap="1" wp14:anchorId="20776644" wp14:editId="4E9BDCEA">
            <wp:simplePos x="0" y="0"/>
            <wp:positionH relativeFrom="column">
              <wp:posOffset>5368290</wp:posOffset>
            </wp:positionH>
            <wp:positionV relativeFrom="paragraph">
              <wp:posOffset>273050</wp:posOffset>
            </wp:positionV>
            <wp:extent cx="508635" cy="680085"/>
            <wp:effectExtent l="0" t="0" r="5715" b="5715"/>
            <wp:wrapTopAndBottom/>
            <wp:docPr id="948237198" name="Picture 3"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with a white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rcRect l="15649"/>
                    <a:stretch>
                      <a:fillRect/>
                    </a:stretch>
                  </pic:blipFill>
                  <pic:spPr bwMode="auto">
                    <a:xfrm>
                      <a:off x="0" y="0"/>
                      <a:ext cx="508635" cy="680085"/>
                    </a:xfrm>
                    <a:prstGeom prst="rect">
                      <a:avLst/>
                    </a:prstGeom>
                    <a:noFill/>
                    <a:ln>
                      <a:noFill/>
                    </a:ln>
                  </pic:spPr>
                </pic:pic>
              </a:graphicData>
            </a:graphic>
          </wp:anchor>
        </w:drawing>
      </w:r>
    </w:p>
    <w:sectPr w:rsidR="001D577A" w:rsidRPr="00F71A52" w:rsidSect="003D3BAC">
      <w:headerReference w:type="even" r:id="rId16"/>
      <w:headerReference w:type="default" r:id="rId17"/>
      <w:footerReference w:type="even" r:id="rId18"/>
      <w:footerReference w:type="default" r:id="rId19"/>
      <w:headerReference w:type="first" r:id="rId20"/>
      <w:footerReference w:type="first" r:id="rId21"/>
      <w:pgSz w:w="11900" w:h="16840"/>
      <w:pgMar w:top="3515" w:right="1134" w:bottom="1701" w:left="1418" w:header="709" w:footer="4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EF8B2" w14:textId="77777777" w:rsidR="006B7890" w:rsidRDefault="006B7890">
      <w:r>
        <w:separator/>
      </w:r>
    </w:p>
  </w:endnote>
  <w:endnote w:type="continuationSeparator" w:id="0">
    <w:p w14:paraId="77D8164E" w14:textId="77777777" w:rsidR="006B7890" w:rsidRDefault="006B7890">
      <w:r>
        <w:continuationSeparator/>
      </w:r>
    </w:p>
  </w:endnote>
  <w:endnote w:type="continuationNotice" w:id="1">
    <w:p w14:paraId="29C46300" w14:textId="77777777" w:rsidR="006B7890" w:rsidRDefault="006B78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versLTStd-Cn">
    <w:altName w:val="Calibri"/>
    <w:panose1 w:val="020B0506020202050204"/>
    <w:charset w:val="00"/>
    <w:family w:val="roman"/>
    <w:pitch w:val="default"/>
  </w:font>
  <w:font w:name="ArialMT">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A72E" w14:textId="77777777" w:rsidR="002B5804" w:rsidRDefault="002B5804" w:rsidP="002B5804">
    <w:pPr>
      <w:pStyle w:val="Fuzeile"/>
      <w:framePr w:wrap="around" w:vAnchor="text" w:hAnchor="margin" w:xAlign="right" w:y="1"/>
      <w:rPr>
        <w:rStyle w:val="Seitenzahl"/>
      </w:rPr>
    </w:pPr>
    <w:r>
      <w:rPr>
        <w:rStyle w:val="Seitenzahl"/>
      </w:rPr>
      <w:fldChar w:fldCharType="begin"/>
    </w:r>
    <w:r w:rsidR="00B82C91">
      <w:rPr>
        <w:rStyle w:val="Seitenzahl"/>
      </w:rPr>
      <w:instrText>PAGE</w:instrText>
    </w:r>
    <w:r>
      <w:rPr>
        <w:rStyle w:val="Seitenzahl"/>
      </w:rPr>
      <w:instrText xml:space="preserve">  </w:instrText>
    </w:r>
    <w:r>
      <w:rPr>
        <w:rStyle w:val="Seitenzahl"/>
      </w:rPr>
      <w:fldChar w:fldCharType="separate"/>
    </w:r>
    <w:r w:rsidR="00BF18CB">
      <w:rPr>
        <w:rStyle w:val="Seitenzahl"/>
        <w:noProof/>
      </w:rPr>
      <w:t>1</w:t>
    </w:r>
    <w:r>
      <w:rPr>
        <w:rStyle w:val="Seitenzahl"/>
      </w:rPr>
      <w:fldChar w:fldCharType="end"/>
    </w:r>
  </w:p>
  <w:p w14:paraId="04DE9876" w14:textId="77777777" w:rsidR="002B5804" w:rsidRDefault="002B5804" w:rsidP="002B580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5503" w14:textId="77777777" w:rsidR="00031119" w:rsidRPr="00BE3F2F" w:rsidRDefault="00C70E46" w:rsidP="00031119">
    <w:pPr>
      <w:pStyle w:val="Bildunterschrift"/>
      <w:tabs>
        <w:tab w:val="left" w:pos="1663"/>
        <w:tab w:val="left" w:pos="3883"/>
        <w:tab w:val="left" w:pos="6103"/>
      </w:tabs>
      <w:spacing w:after="120" w:line="240" w:lineRule="atLeast"/>
      <w:rPr>
        <w:rFonts w:ascii="Arial" w:hAnsi="Arial" w:cs="Arial"/>
      </w:rPr>
    </w:pPr>
    <w:r>
      <w:rPr>
        <w:rFonts w:ascii="Arial" w:hAnsi="Arial" w:cs="Arial"/>
      </w:rPr>
      <w:t>Alexander Weis</w:t>
    </w:r>
    <w:r w:rsidR="006B2FAB" w:rsidRPr="00BE3F2F">
      <w:rPr>
        <w:rFonts w:ascii="Arial" w:hAnsi="Arial" w:cs="Arial"/>
      </w:rPr>
      <w:t>·</w:t>
    </w:r>
    <w:r w:rsidR="006B2FAB">
      <w:rPr>
        <w:rFonts w:ascii="Arial" w:hAnsi="Arial" w:cs="Arial"/>
      </w:rPr>
      <w:t xml:space="preserve"> </w:t>
    </w:r>
    <w:r w:rsidR="006B2FAB" w:rsidRPr="00C70E46">
      <w:rPr>
        <w:rFonts w:ascii="Arial" w:hAnsi="Arial" w:cs="Arial"/>
      </w:rPr>
      <w:t>Tel. +49 6441 29-2</w:t>
    </w:r>
    <w:r>
      <w:rPr>
        <w:rFonts w:ascii="Arial" w:hAnsi="Arial" w:cs="Arial"/>
      </w:rPr>
      <w:t>550</w:t>
    </w:r>
    <w:r w:rsidR="00031119" w:rsidRPr="00C70E46">
      <w:rPr>
        <w:rFonts w:ascii="Arial" w:hAnsi="Arial" w:cs="Arial"/>
      </w:rPr>
      <w:t>·</w:t>
    </w:r>
    <w:r w:rsidR="00031119">
      <w:rPr>
        <w:rFonts w:ascii="Arial" w:hAnsi="Arial" w:cs="Arial"/>
      </w:rPr>
      <w:t xml:space="preserve"> </w:t>
    </w:r>
    <w:r w:rsidR="00031119" w:rsidRPr="00BE3F2F">
      <w:rPr>
        <w:rFonts w:ascii="Arial" w:hAnsi="Arial" w:cs="Arial"/>
      </w:rPr>
      <w:t xml:space="preserve"> </w:t>
    </w:r>
    <w:hyperlink r:id="rId1" w:history="1">
      <w:r w:rsidR="00031119" w:rsidRPr="00BE3F2F">
        <w:rPr>
          <w:rStyle w:val="Hyperlink"/>
          <w:rFonts w:ascii="Arial" w:hAnsi="Arial" w:cs="Arial"/>
        </w:rPr>
        <w:t>corporate.communications@leica-microsystems.com</w:t>
      </w:r>
    </w:hyperlink>
  </w:p>
  <w:p w14:paraId="4B14FC2D" w14:textId="636CD955" w:rsidR="00A64E72" w:rsidRDefault="006A0F9F" w:rsidP="00A64E72">
    <w:pPr>
      <w:pStyle w:val="Bildunterschrift"/>
      <w:tabs>
        <w:tab w:val="left" w:pos="1663"/>
        <w:tab w:val="left" w:pos="3883"/>
        <w:tab w:val="left" w:pos="6103"/>
      </w:tabs>
      <w:spacing w:line="240" w:lineRule="atLeast"/>
      <w:ind w:right="-142"/>
      <w:jc w:val="left"/>
      <w:rPr>
        <w:rFonts w:ascii="Arial" w:hAnsi="Arial" w:cs="Arial"/>
      </w:rPr>
    </w:pPr>
    <w:r>
      <w:rPr>
        <w:noProof/>
      </w:rPr>
      <mc:AlternateContent>
        <mc:Choice Requires="wps">
          <w:drawing>
            <wp:anchor distT="0" distB="0" distL="114300" distR="114300" simplePos="0" relativeHeight="251658247" behindDoc="0" locked="1" layoutInCell="0" allowOverlap="1" wp14:anchorId="71BC83A7" wp14:editId="6BFCFC6D">
              <wp:simplePos x="0" y="0"/>
              <wp:positionH relativeFrom="page">
                <wp:posOffset>900430</wp:posOffset>
              </wp:positionH>
              <wp:positionV relativeFrom="page">
                <wp:posOffset>10043795</wp:posOffset>
              </wp:positionV>
              <wp:extent cx="5875020" cy="0"/>
              <wp:effectExtent l="5080" t="13970" r="6350" b="5080"/>
              <wp:wrapTight wrapText="bothSides">
                <wp:wrapPolygon edited="0">
                  <wp:start x="0" y="-2147483648"/>
                  <wp:lineTo x="626" y="-2147483648"/>
                  <wp:lineTo x="626" y="-2147483648"/>
                  <wp:lineTo x="0" y="-2147483648"/>
                  <wp:lineTo x="0" y="-2147483648"/>
                </wp:wrapPolygon>
              </wp:wrapTight>
              <wp:docPr id="84182823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726B8" id="Line 54"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0.85pt" to="533.5pt,7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gsAEAAEgDAAAOAAAAZHJzL2Uyb0RvYy54bWysU8Fu2zAMvQ/YPwi6L3YyZC2MOD2k7S7d&#10;FqDdBzCSbAuVRYFU4uTvJ6lJVmy3YT4Ikkg+vfdIr+6OoxMHQ2zRt3I+q6UwXqG2vm/lz5fHT7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" o:allowincell="f" strokeweight=".25pt">
              <w10:wrap type="tight" anchorx="page" anchory="page"/>
              <w10:anchorlock/>
            </v:line>
          </w:pict>
        </mc:Fallback>
      </mc:AlternateContent>
    </w:r>
  </w:p>
  <w:p w14:paraId="7F1B2B00" w14:textId="77777777" w:rsidR="00A64E72" w:rsidRDefault="007F6AF3" w:rsidP="00A64E72">
    <w:pPr>
      <w:pStyle w:val="Bildunterschrift"/>
      <w:tabs>
        <w:tab w:val="left" w:pos="1663"/>
        <w:tab w:val="left" w:pos="3883"/>
        <w:tab w:val="left" w:pos="6103"/>
      </w:tabs>
      <w:spacing w:line="240" w:lineRule="atLeast"/>
      <w:ind w:right="-142"/>
      <w:jc w:val="left"/>
      <w:rPr>
        <w:rFonts w:ascii="Arial" w:hAnsi="Arial" w:cs="Arial"/>
      </w:rPr>
    </w:pPr>
    <w:r w:rsidRPr="00BE3F2F">
      <w:rPr>
        <w:rFonts w:ascii="Arial" w:hAnsi="Arial" w:cs="Arial"/>
      </w:rPr>
      <w:t xml:space="preserve">Leica Microsystems GmbH · Ernst-Leitz-Straße 17–37 · D-35578 Wetzlar · </w:t>
    </w:r>
    <w:hyperlink r:id="rId2" w:history="1">
      <w:r w:rsidRPr="00BE3F2F">
        <w:rPr>
          <w:rStyle w:val="Hyperlink"/>
          <w:rFonts w:ascii="Arial" w:hAnsi="Arial" w:cs="Arial"/>
        </w:rPr>
        <w:t>www.leica-microsystems.com</w:t>
      </w:r>
    </w:hyperlink>
  </w:p>
  <w:p w14:paraId="504DAB57" w14:textId="77777777" w:rsidR="007F6AF3" w:rsidRDefault="007F6AF3" w:rsidP="00A64E72">
    <w:pPr>
      <w:pStyle w:val="Bildunterschrift"/>
      <w:tabs>
        <w:tab w:val="left" w:pos="1663"/>
        <w:tab w:val="left" w:pos="3883"/>
        <w:tab w:val="left" w:pos="6103"/>
      </w:tabs>
      <w:spacing w:line="240" w:lineRule="atLeast"/>
      <w:ind w:right="-142"/>
      <w:jc w:val="lef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CE23" w14:textId="77777777" w:rsidR="007F6AF3" w:rsidRPr="00BE3F2F" w:rsidRDefault="00D846AA" w:rsidP="007F6AF3">
    <w:pPr>
      <w:pStyle w:val="Bildunterschrift"/>
      <w:tabs>
        <w:tab w:val="left" w:pos="1663"/>
        <w:tab w:val="left" w:pos="3883"/>
        <w:tab w:val="left" w:pos="6103"/>
      </w:tabs>
      <w:spacing w:after="120" w:line="240" w:lineRule="atLeast"/>
      <w:rPr>
        <w:rFonts w:ascii="Arial" w:hAnsi="Arial" w:cs="Arial"/>
      </w:rPr>
    </w:pPr>
    <w:r>
      <w:rPr>
        <w:rFonts w:ascii="Arial" w:hAnsi="Arial" w:cs="Arial"/>
      </w:rPr>
      <w:t>Alexander Weis</w:t>
    </w:r>
    <w:r w:rsidR="007F6AF3" w:rsidRPr="00D846AA">
      <w:rPr>
        <w:rFonts w:ascii="Arial" w:hAnsi="Arial" w:cs="Arial"/>
      </w:rPr>
      <w:t>·</w:t>
    </w:r>
    <w:r w:rsidR="00031119" w:rsidRPr="00D846AA">
      <w:rPr>
        <w:rFonts w:ascii="Arial" w:hAnsi="Arial" w:cs="Arial"/>
      </w:rPr>
      <w:t xml:space="preserve"> </w:t>
    </w:r>
    <w:r w:rsidR="007F6AF3" w:rsidRPr="00D846AA">
      <w:rPr>
        <w:rFonts w:ascii="Arial" w:hAnsi="Arial" w:cs="Arial"/>
      </w:rPr>
      <w:t>Tel. +49 6441 29-</w:t>
    </w:r>
    <w:r w:rsidR="00175D6E" w:rsidRPr="00D846AA">
      <w:rPr>
        <w:rFonts w:ascii="Arial" w:hAnsi="Arial" w:cs="Arial"/>
      </w:rPr>
      <w:t>2</w:t>
    </w:r>
    <w:r>
      <w:rPr>
        <w:rFonts w:ascii="Arial" w:hAnsi="Arial" w:cs="Arial"/>
      </w:rPr>
      <w:t>550</w:t>
    </w:r>
    <w:r w:rsidR="007F6AF3" w:rsidRPr="00D846AA">
      <w:rPr>
        <w:rFonts w:ascii="Arial" w:hAnsi="Arial" w:cs="Arial"/>
      </w:rPr>
      <w:t>·</w:t>
    </w:r>
    <w:r w:rsidR="00031119">
      <w:rPr>
        <w:rFonts w:ascii="Arial" w:hAnsi="Arial" w:cs="Arial"/>
      </w:rPr>
      <w:t xml:space="preserve"> </w:t>
    </w:r>
    <w:r w:rsidR="007F6AF3" w:rsidRPr="00BE3F2F">
      <w:rPr>
        <w:rFonts w:ascii="Arial" w:hAnsi="Arial" w:cs="Arial"/>
      </w:rPr>
      <w:t xml:space="preserve"> </w:t>
    </w:r>
    <w:hyperlink r:id="rId1" w:history="1">
      <w:r w:rsidR="007F6AF3" w:rsidRPr="00BE3F2F">
        <w:rPr>
          <w:rStyle w:val="Hyperlink"/>
          <w:rFonts w:ascii="Arial" w:hAnsi="Arial" w:cs="Arial"/>
        </w:rPr>
        <w:t>corporate.communications@leica-microsystems.com</w:t>
      </w:r>
    </w:hyperlink>
  </w:p>
  <w:p w14:paraId="76D1B65B" w14:textId="5E3B462B" w:rsidR="000D4F55" w:rsidRDefault="006A0F9F" w:rsidP="000D4F55">
    <w:pPr>
      <w:pStyle w:val="Bildunterschrift"/>
      <w:tabs>
        <w:tab w:val="left" w:pos="1663"/>
        <w:tab w:val="left" w:pos="3883"/>
        <w:tab w:val="left" w:pos="6103"/>
      </w:tabs>
      <w:spacing w:line="240" w:lineRule="atLeast"/>
      <w:ind w:right="-142"/>
      <w:jc w:val="left"/>
      <w:rPr>
        <w:rFonts w:ascii="Arial" w:hAnsi="Arial" w:cs="Arial"/>
      </w:rPr>
    </w:pPr>
    <w:r>
      <w:rPr>
        <w:noProof/>
      </w:rPr>
      <mc:AlternateContent>
        <mc:Choice Requires="wps">
          <w:drawing>
            <wp:anchor distT="0" distB="0" distL="114300" distR="114300" simplePos="0" relativeHeight="251658246" behindDoc="0" locked="1" layoutInCell="0" allowOverlap="1" wp14:anchorId="6DBB4C84" wp14:editId="3DF795D1">
              <wp:simplePos x="0" y="0"/>
              <wp:positionH relativeFrom="page">
                <wp:posOffset>900430</wp:posOffset>
              </wp:positionH>
              <wp:positionV relativeFrom="page">
                <wp:posOffset>10043795</wp:posOffset>
              </wp:positionV>
              <wp:extent cx="5875020" cy="0"/>
              <wp:effectExtent l="5080" t="13970" r="6350" b="5080"/>
              <wp:wrapTight wrapText="bothSides">
                <wp:wrapPolygon edited="0">
                  <wp:start x="0" y="-2147483648"/>
                  <wp:lineTo x="626" y="-2147483648"/>
                  <wp:lineTo x="626" y="-2147483648"/>
                  <wp:lineTo x="0" y="-2147483648"/>
                  <wp:lineTo x="0" y="-2147483648"/>
                </wp:wrapPolygon>
              </wp:wrapTight>
              <wp:docPr id="44993206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4D866" id="Line 52" o:spid="_x0000_s1026"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0.85pt" to="533.5pt,7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gsAEAAEgDAAAOAAAAZHJzL2Uyb0RvYy54bWysU8Fu2zAMvQ/YPwi6L3YyZC2MOD2k7S7d&#10;FqDdBzCSbAuVRYFU4uTvJ6lJVmy3YT4Ikkg+vfdIr+6OoxMHQ2zRt3I+q6UwXqG2vm/lz5fHT7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" o:allowincell="f" strokeweight=".25pt">
              <w10:wrap type="tight" anchorx="page" anchory="page"/>
              <w10:anchorlock/>
            </v:line>
          </w:pict>
        </mc:Fallback>
      </mc:AlternateContent>
    </w:r>
  </w:p>
  <w:p w14:paraId="664DB040" w14:textId="77777777" w:rsidR="000D4F55" w:rsidRDefault="007F6AF3" w:rsidP="000D4F55">
    <w:pPr>
      <w:pStyle w:val="Bildunterschrift"/>
      <w:tabs>
        <w:tab w:val="left" w:pos="1663"/>
        <w:tab w:val="left" w:pos="3883"/>
        <w:tab w:val="left" w:pos="6103"/>
      </w:tabs>
      <w:spacing w:line="240" w:lineRule="atLeast"/>
      <w:ind w:right="-142"/>
      <w:jc w:val="left"/>
      <w:rPr>
        <w:rFonts w:ascii="Arial" w:hAnsi="Arial" w:cs="Arial"/>
      </w:rPr>
    </w:pPr>
    <w:r w:rsidRPr="00BE3F2F">
      <w:rPr>
        <w:rFonts w:ascii="Arial" w:hAnsi="Arial" w:cs="Arial"/>
      </w:rPr>
      <w:t xml:space="preserve">Leica Microsystems GmbH · Ernst-Leitz-Straße 17–37 · D-35578 Wetzlar · </w:t>
    </w:r>
    <w:hyperlink r:id="rId2" w:history="1">
      <w:r w:rsidRPr="00BE3F2F">
        <w:rPr>
          <w:rStyle w:val="Hyperlink"/>
          <w:rFonts w:ascii="Arial" w:hAnsi="Arial" w:cs="Arial"/>
        </w:rPr>
        <w:t>www.leica-microsystems.com</w:t>
      </w:r>
    </w:hyperlink>
  </w:p>
  <w:p w14:paraId="4D6F84C1" w14:textId="77777777" w:rsidR="007F6AF3" w:rsidRDefault="007F6AF3" w:rsidP="000D4F55">
    <w:pPr>
      <w:pStyle w:val="Bildunterschrift"/>
      <w:tabs>
        <w:tab w:val="left" w:pos="1663"/>
        <w:tab w:val="left" w:pos="3883"/>
        <w:tab w:val="left" w:pos="6103"/>
      </w:tabs>
      <w:spacing w:line="240" w:lineRule="atLeast"/>
      <w:ind w:right="-142"/>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F87F" w14:textId="77777777" w:rsidR="006B7890" w:rsidRDefault="006B7890">
      <w:r>
        <w:separator/>
      </w:r>
    </w:p>
  </w:footnote>
  <w:footnote w:type="continuationSeparator" w:id="0">
    <w:p w14:paraId="107B53ED" w14:textId="77777777" w:rsidR="006B7890" w:rsidRDefault="006B7890">
      <w:r>
        <w:continuationSeparator/>
      </w:r>
    </w:p>
  </w:footnote>
  <w:footnote w:type="continuationNotice" w:id="1">
    <w:p w14:paraId="1141B8AB" w14:textId="77777777" w:rsidR="006B7890" w:rsidRDefault="006B78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0998" w14:textId="77777777" w:rsidR="00C70E46" w:rsidRDefault="00C70E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E895" w14:textId="004E5CCC" w:rsidR="002B5804" w:rsidRDefault="006A0F9F">
    <w:pPr>
      <w:pStyle w:val="Kopfzeile"/>
    </w:pPr>
    <w:r>
      <w:rPr>
        <w:noProof/>
      </w:rPr>
      <w:drawing>
        <wp:anchor distT="0" distB="0" distL="114300" distR="114300" simplePos="0" relativeHeight="251658250" behindDoc="1" locked="0" layoutInCell="1" allowOverlap="1" wp14:anchorId="190E3992" wp14:editId="123E6FA9">
          <wp:simplePos x="0" y="0"/>
          <wp:positionH relativeFrom="column">
            <wp:posOffset>-10795</wp:posOffset>
          </wp:positionH>
          <wp:positionV relativeFrom="paragraph">
            <wp:posOffset>368300</wp:posOffset>
          </wp:positionV>
          <wp:extent cx="1572895" cy="197485"/>
          <wp:effectExtent l="0" t="0" r="0" b="0"/>
          <wp:wrapTight wrapText="bothSides">
            <wp:wrapPolygon edited="0">
              <wp:start x="0" y="0"/>
              <wp:lineTo x="0" y="18752"/>
              <wp:lineTo x="21452" y="18752"/>
              <wp:lineTo x="21452" y="0"/>
              <wp:lineTo x="0" y="0"/>
            </wp:wrapPolygon>
          </wp:wrapTight>
          <wp:docPr id="249592903" name="Bild 53" descr="D:\Users\Alexander Weis\Desktop\Temp\Claim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3" descr="D:\Users\Alexander Weis\Desktop\Temp\Claim_lar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51" behindDoc="0" locked="0" layoutInCell="1" allowOverlap="1" wp14:anchorId="51C3471E" wp14:editId="4E5B95CA">
              <wp:simplePos x="0" y="0"/>
              <wp:positionH relativeFrom="column">
                <wp:posOffset>-684530</wp:posOffset>
              </wp:positionH>
              <wp:positionV relativeFrom="paragraph">
                <wp:posOffset>-205740</wp:posOffset>
              </wp:positionV>
              <wp:extent cx="190500" cy="1798320"/>
              <wp:effectExtent l="0" t="0" r="0" b="0"/>
              <wp:wrapNone/>
              <wp:docPr id="165937920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98320"/>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94203" id="Rectangle 54" o:spid="_x0000_s1026" style="position:absolute;margin-left:-53.9pt;margin-top:-16.2pt;width:15pt;height:141.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" fillcolor="#ed1b2f" stroked="f"/>
          </w:pict>
        </mc:Fallback>
      </mc:AlternateContent>
    </w:r>
    <w:r>
      <w:rPr>
        <w:noProof/>
      </w:rPr>
      <w:drawing>
        <wp:anchor distT="0" distB="0" distL="114300" distR="114300" simplePos="0" relativeHeight="251658245" behindDoc="1" locked="0" layoutInCell="0" allowOverlap="1" wp14:anchorId="4B8C22C3" wp14:editId="5C7C28CD">
          <wp:simplePos x="0" y="0"/>
          <wp:positionH relativeFrom="column">
            <wp:posOffset>4965065</wp:posOffset>
          </wp:positionH>
          <wp:positionV relativeFrom="paragraph">
            <wp:posOffset>122555</wp:posOffset>
          </wp:positionV>
          <wp:extent cx="1004570" cy="681990"/>
          <wp:effectExtent l="0" t="0" r="0" b="0"/>
          <wp:wrapNone/>
          <wp:docPr id="20974553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1" layoutInCell="0" allowOverlap="1" wp14:anchorId="5A1E7D03" wp14:editId="4C2AAB6E">
              <wp:simplePos x="0" y="0"/>
              <wp:positionH relativeFrom="page">
                <wp:posOffset>900430</wp:posOffset>
              </wp:positionH>
              <wp:positionV relativeFrom="page">
                <wp:posOffset>2042795</wp:posOffset>
              </wp:positionV>
              <wp:extent cx="5939790" cy="0"/>
              <wp:effectExtent l="5080" t="13970" r="8255" b="5080"/>
              <wp:wrapTight wrapText="bothSides">
                <wp:wrapPolygon edited="0">
                  <wp:start x="0" y="-2147483648"/>
                  <wp:lineTo x="626" y="-2147483648"/>
                  <wp:lineTo x="626" y="-2147483648"/>
                  <wp:lineTo x="0" y="-2147483648"/>
                  <wp:lineTo x="0" y="-2147483648"/>
                </wp:wrapPolygon>
              </wp:wrapTight>
              <wp:docPr id="167905042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F9AAD" id="Line 43"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60.85pt" to="538.6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" o:allowincell="f" strokeweight=".25pt">
              <w10:wrap type="tight" anchorx="page" anchory="page"/>
              <w10:anchorlock/>
            </v:line>
          </w:pict>
        </mc:Fallback>
      </mc:AlternateContent>
    </w:r>
    <w:r>
      <w:rPr>
        <w:noProof/>
      </w:rPr>
      <mc:AlternateContent>
        <mc:Choice Requires="wps">
          <w:drawing>
            <wp:anchor distT="0" distB="0" distL="114300" distR="114300" simplePos="0" relativeHeight="251658242" behindDoc="0" locked="1" layoutInCell="0" allowOverlap="1" wp14:anchorId="5EAEC4B0" wp14:editId="0CCBB1C6">
              <wp:simplePos x="0" y="0"/>
              <wp:positionH relativeFrom="page">
                <wp:posOffset>900430</wp:posOffset>
              </wp:positionH>
              <wp:positionV relativeFrom="page">
                <wp:posOffset>1718310</wp:posOffset>
              </wp:positionV>
              <wp:extent cx="4572000" cy="288290"/>
              <wp:effectExtent l="0" t="3810" r="4445" b="3175"/>
              <wp:wrapTight wrapText="bothSides">
                <wp:wrapPolygon edited="0">
                  <wp:start x="0" y="0"/>
                  <wp:lineTo x="21600" y="0"/>
                  <wp:lineTo x="21600" y="21600"/>
                  <wp:lineTo x="0" y="21600"/>
                  <wp:lineTo x="0" y="0"/>
                </wp:wrapPolygon>
              </wp:wrapTight>
              <wp:docPr id="19548588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35B17" w14:textId="77777777" w:rsidR="0007264E" w:rsidRPr="00602F37" w:rsidRDefault="00FC703C" w:rsidP="00FC703C">
                          <w:pPr>
                            <w:pStyle w:val="FliesstextProspekt"/>
                            <w:jc w:val="left"/>
                          </w:pPr>
                          <w:r>
                            <w:rPr>
                              <w:rFonts w:ascii="Arial" w:hAnsi="Arial" w:cs="Arial"/>
                              <w:caps/>
                              <w:spacing w:val="16"/>
                              <w:sz w:val="32"/>
                              <w:szCs w:val="32"/>
                            </w:rPr>
                            <w:t>PRESS RELEASE / PRESSEINFORMATION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EC4B0" id="_x0000_t202" coordsize="21600,21600" o:spt="202" path="m,l,21600r21600,l21600,xe">
              <v:stroke joinstyle="miter"/>
              <v:path gradientshapeok="t" o:connecttype="rect"/>
            </v:shapetype>
            <v:shape id="Text Box 42" o:spid="_x0000_s1026" type="#_x0000_t202" style="position:absolute;left:0;text-align:left;margin-left:70.9pt;margin-top:135.3pt;width:5in;height:22.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" o:allowincell="f" filled="f" stroked="f">
              <v:textbox inset="0,0,0,0">
                <w:txbxContent>
                  <w:p w14:paraId="45735B17" w14:textId="77777777" w:rsidR="0007264E" w:rsidRPr="00602F37" w:rsidRDefault="00FC703C" w:rsidP="00FC703C">
                    <w:pPr>
                      <w:pStyle w:val="FliesstextProspekt"/>
                      <w:jc w:val="left"/>
                    </w:pPr>
                    <w:r>
                      <w:rPr>
                        <w:rFonts w:ascii="Arial" w:hAnsi="Arial" w:cs="Arial"/>
                        <w:caps/>
                        <w:spacing w:val="16"/>
                        <w:sz w:val="32"/>
                        <w:szCs w:val="32"/>
                      </w:rPr>
                      <w:t>PRESS RELEASE / PRESSEINFORMATION</w:t>
                    </w:r>
                  </w:p>
                </w:txbxContent>
              </v:textbox>
              <w10:wrap type="tight"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D2DC" w14:textId="7F6CF246" w:rsidR="002B5804" w:rsidRDefault="006A0F9F">
    <w:pPr>
      <w:pStyle w:val="Kopfzeile"/>
    </w:pPr>
    <w:r>
      <w:rPr>
        <w:noProof/>
      </w:rPr>
      <w:drawing>
        <wp:anchor distT="0" distB="0" distL="114300" distR="114300" simplePos="0" relativeHeight="251658248" behindDoc="1" locked="0" layoutInCell="1" allowOverlap="1" wp14:anchorId="68139733" wp14:editId="7DF6C83E">
          <wp:simplePos x="0" y="0"/>
          <wp:positionH relativeFrom="column">
            <wp:posOffset>-10795</wp:posOffset>
          </wp:positionH>
          <wp:positionV relativeFrom="paragraph">
            <wp:posOffset>339725</wp:posOffset>
          </wp:positionV>
          <wp:extent cx="1572895" cy="197485"/>
          <wp:effectExtent l="0" t="0" r="0" b="0"/>
          <wp:wrapTight wrapText="bothSides">
            <wp:wrapPolygon edited="0">
              <wp:start x="0" y="0"/>
              <wp:lineTo x="0" y="18752"/>
              <wp:lineTo x="21452" y="18752"/>
              <wp:lineTo x="21452" y="0"/>
              <wp:lineTo x="0" y="0"/>
            </wp:wrapPolygon>
          </wp:wrapTight>
          <wp:docPr id="470777792" name="Bild 53" descr="D:\Users\Alexander Weis\Desktop\Temp\Claim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3" descr="D:\Users\Alexander Weis\Desktop\Temp\Claim_lar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9" behindDoc="0" locked="0" layoutInCell="1" allowOverlap="1" wp14:anchorId="529C7158" wp14:editId="6CF26B59">
              <wp:simplePos x="0" y="0"/>
              <wp:positionH relativeFrom="column">
                <wp:posOffset>-684530</wp:posOffset>
              </wp:positionH>
              <wp:positionV relativeFrom="paragraph">
                <wp:posOffset>-234315</wp:posOffset>
              </wp:positionV>
              <wp:extent cx="190500" cy="1798320"/>
              <wp:effectExtent l="0" t="0" r="0" b="0"/>
              <wp:wrapNone/>
              <wp:docPr id="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98320"/>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D4128" id="Rectangle 54" o:spid="_x0000_s1026" style="position:absolute;margin-left:-53.9pt;margin-top:-18.45pt;width:15pt;height:141.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" fillcolor="#ed1b2f" stroked="f"/>
          </w:pict>
        </mc:Fallback>
      </mc:AlternateContent>
    </w:r>
    <w:r>
      <w:rPr>
        <w:noProof/>
      </w:rPr>
      <w:drawing>
        <wp:anchor distT="0" distB="0" distL="114300" distR="114300" simplePos="0" relativeHeight="251658244" behindDoc="1" locked="0" layoutInCell="0" allowOverlap="1" wp14:anchorId="56B5136F" wp14:editId="35143B86">
          <wp:simplePos x="0" y="0"/>
          <wp:positionH relativeFrom="column">
            <wp:posOffset>4965700</wp:posOffset>
          </wp:positionH>
          <wp:positionV relativeFrom="paragraph">
            <wp:posOffset>121285</wp:posOffset>
          </wp:positionV>
          <wp:extent cx="1004570" cy="681990"/>
          <wp:effectExtent l="0" t="0" r="0" b="0"/>
          <wp:wrapNone/>
          <wp:docPr id="610890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1" layoutInCell="0" allowOverlap="1" wp14:anchorId="7BB77AB0" wp14:editId="10CEE96E">
              <wp:simplePos x="0" y="0"/>
              <wp:positionH relativeFrom="page">
                <wp:posOffset>900430</wp:posOffset>
              </wp:positionH>
              <wp:positionV relativeFrom="page">
                <wp:posOffset>2014220</wp:posOffset>
              </wp:positionV>
              <wp:extent cx="5939790" cy="0"/>
              <wp:effectExtent l="5080" t="13970" r="8255" b="5080"/>
              <wp:wrapTight wrapText="bothSides">
                <wp:wrapPolygon edited="0">
                  <wp:start x="0" y="-2147483648"/>
                  <wp:lineTo x="626" y="-2147483648"/>
                  <wp:lineTo x="626" y="-2147483648"/>
                  <wp:lineTo x="0" y="-2147483648"/>
                  <wp:lineTo x="0" y="-2147483648"/>
                </wp:wrapPolygon>
              </wp:wrapTight>
              <wp:docPr id="143648786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ED698" id="Line 3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58.6pt" to="538.6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" o:allowincell="f" strokeweight=".25pt">
              <w10:wrap type="tight" anchorx="page" anchory="page"/>
              <w10:anchorlock/>
            </v:line>
          </w:pict>
        </mc:Fallback>
      </mc:AlternateContent>
    </w:r>
    <w:r>
      <w:rPr>
        <w:noProof/>
      </w:rPr>
      <mc:AlternateContent>
        <mc:Choice Requires="wps">
          <w:drawing>
            <wp:anchor distT="0" distB="0" distL="114300" distR="114300" simplePos="0" relativeHeight="251658240" behindDoc="0" locked="1" layoutInCell="0" allowOverlap="1" wp14:anchorId="48EAAB52" wp14:editId="34B2F6B1">
              <wp:simplePos x="0" y="0"/>
              <wp:positionH relativeFrom="page">
                <wp:posOffset>900430</wp:posOffset>
              </wp:positionH>
              <wp:positionV relativeFrom="page">
                <wp:posOffset>1689735</wp:posOffset>
              </wp:positionV>
              <wp:extent cx="4572000" cy="288290"/>
              <wp:effectExtent l="0" t="3810" r="4445" b="3175"/>
              <wp:wrapTight wrapText="bothSides">
                <wp:wrapPolygon edited="0">
                  <wp:start x="0" y="0"/>
                  <wp:lineTo x="21600" y="0"/>
                  <wp:lineTo x="21600" y="21600"/>
                  <wp:lineTo x="0" y="21600"/>
                  <wp:lineTo x="0" y="0"/>
                </wp:wrapPolygon>
              </wp:wrapTight>
              <wp:docPr id="9827732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56B40" w14:textId="77777777" w:rsidR="002B5804" w:rsidRPr="00602F37" w:rsidRDefault="00FB3348" w:rsidP="00D42445">
                          <w:pPr>
                            <w:pStyle w:val="FliesstextProspekt"/>
                            <w:jc w:val="left"/>
                          </w:pPr>
                          <w:r>
                            <w:rPr>
                              <w:rFonts w:ascii="Arial" w:hAnsi="Arial" w:cs="Arial"/>
                              <w:caps/>
                              <w:spacing w:val="16"/>
                              <w:sz w:val="32"/>
                              <w:szCs w:val="32"/>
                            </w:rPr>
                            <w:t>PRESS RELEASE / PRESSEINFORMATION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AAB52" id="_x0000_t202" coordsize="21600,21600" o:spt="202" path="m,l,21600r21600,l21600,xe">
              <v:stroke joinstyle="miter"/>
              <v:path gradientshapeok="t" o:connecttype="rect"/>
            </v:shapetype>
            <v:shape id="Text Box 12" o:spid="_x0000_s1027" type="#_x0000_t202" style="position:absolute;left:0;text-align:left;margin-left:70.9pt;margin-top:133.05pt;width:5in;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" o:allowincell="f" filled="f" stroked="f">
              <v:textbox inset="0,0,0,0">
                <w:txbxContent>
                  <w:p w14:paraId="70F56B40" w14:textId="77777777" w:rsidR="002B5804" w:rsidRPr="00602F37" w:rsidRDefault="00FB3348" w:rsidP="00D42445">
                    <w:pPr>
                      <w:pStyle w:val="FliesstextProspekt"/>
                      <w:jc w:val="left"/>
                    </w:pPr>
                    <w:r>
                      <w:rPr>
                        <w:rFonts w:ascii="Arial" w:hAnsi="Arial" w:cs="Arial"/>
                        <w:caps/>
                        <w:spacing w:val="16"/>
                        <w:sz w:val="32"/>
                        <w:szCs w:val="32"/>
                      </w:rPr>
                      <w:t>PRESS RELEASE / PRESSEINFORMATION</w:t>
                    </w: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F5014"/>
    <w:multiLevelType w:val="hybridMultilevel"/>
    <w:tmpl w:val="B2805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4881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alignBordersAndEdg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teilung" w:val="Abteilung"/>
    <w:docVar w:name="Anzeigename" w:val="Vorname Nachname"/>
    <w:docVar w:name="Benutzeranmeldename" w:val="Vorname Nachname"/>
    <w:docVar w:name="Beschreibung" w:val="LMH Test User"/>
    <w:docVar w:name="Email" w:val="Vorname.Nachname@leica-microsystems.com"/>
    <w:docVar w:name="Firma" w:val="Leica Microsystems Holdings GmbH"/>
    <w:docVar w:name="Land" w:val="Germany"/>
    <w:docVar w:name="Nachname" w:val="Nachname"/>
    <w:docVar w:name="Ort" w:val="Wetzlar"/>
    <w:docVar w:name="Position" w:val="User"/>
    <w:docVar w:name="Postleitzahl" w:val="35578"/>
    <w:docVar w:name="Rufnummer" w:val="+49 6441 29 xxxx"/>
    <w:docVar w:name="RufnummernFax" w:val="+49 6441 29 xxxx"/>
    <w:docVar w:name="RufnummernMobil" w:val="+49 172 xxxxxxx"/>
    <w:docVar w:name="Strasse" w:val="Ernst-Leitz-Str. 17 - 37"/>
    <w:docVar w:name="Vorname" w:val="Vorname"/>
    <w:docVar w:name="Webseite" w:val="www.leica-microsystems.com"/>
  </w:docVars>
  <w:rsids>
    <w:rsidRoot w:val="00FB3348"/>
    <w:rsid w:val="00031119"/>
    <w:rsid w:val="00031CA5"/>
    <w:rsid w:val="0007264E"/>
    <w:rsid w:val="000A4505"/>
    <w:rsid w:val="000A6110"/>
    <w:rsid w:val="000D0FC4"/>
    <w:rsid w:val="000D3CAB"/>
    <w:rsid w:val="000D4F55"/>
    <w:rsid w:val="000F3B5D"/>
    <w:rsid w:val="00121DAF"/>
    <w:rsid w:val="00155F11"/>
    <w:rsid w:val="00175905"/>
    <w:rsid w:val="00175D6E"/>
    <w:rsid w:val="001B10B3"/>
    <w:rsid w:val="001D577A"/>
    <w:rsid w:val="00211F09"/>
    <w:rsid w:val="00225842"/>
    <w:rsid w:val="002375A5"/>
    <w:rsid w:val="002479CA"/>
    <w:rsid w:val="00253FF7"/>
    <w:rsid w:val="00271C65"/>
    <w:rsid w:val="002A5D37"/>
    <w:rsid w:val="002B5804"/>
    <w:rsid w:val="002B69FA"/>
    <w:rsid w:val="002F7457"/>
    <w:rsid w:val="00345601"/>
    <w:rsid w:val="00384AC9"/>
    <w:rsid w:val="00395C2B"/>
    <w:rsid w:val="003D3415"/>
    <w:rsid w:val="003D3BAC"/>
    <w:rsid w:val="003D747D"/>
    <w:rsid w:val="0040285F"/>
    <w:rsid w:val="004141C9"/>
    <w:rsid w:val="00433B86"/>
    <w:rsid w:val="004E1383"/>
    <w:rsid w:val="004F29E0"/>
    <w:rsid w:val="00520B04"/>
    <w:rsid w:val="005258FB"/>
    <w:rsid w:val="00597172"/>
    <w:rsid w:val="005A478B"/>
    <w:rsid w:val="005D1130"/>
    <w:rsid w:val="005E2625"/>
    <w:rsid w:val="00605680"/>
    <w:rsid w:val="00615CB9"/>
    <w:rsid w:val="0063051A"/>
    <w:rsid w:val="006606BE"/>
    <w:rsid w:val="00676580"/>
    <w:rsid w:val="006A0F9F"/>
    <w:rsid w:val="006A635E"/>
    <w:rsid w:val="006A638A"/>
    <w:rsid w:val="006B2FAB"/>
    <w:rsid w:val="006B7890"/>
    <w:rsid w:val="006C5590"/>
    <w:rsid w:val="006E1534"/>
    <w:rsid w:val="006E7701"/>
    <w:rsid w:val="006F341D"/>
    <w:rsid w:val="006F5E81"/>
    <w:rsid w:val="00705DE9"/>
    <w:rsid w:val="00754002"/>
    <w:rsid w:val="007768A0"/>
    <w:rsid w:val="00776D65"/>
    <w:rsid w:val="007E5FBB"/>
    <w:rsid w:val="007F1C45"/>
    <w:rsid w:val="007F6AF3"/>
    <w:rsid w:val="008018F9"/>
    <w:rsid w:val="0085485A"/>
    <w:rsid w:val="00896270"/>
    <w:rsid w:val="00897A14"/>
    <w:rsid w:val="008A0FED"/>
    <w:rsid w:val="008C6FC2"/>
    <w:rsid w:val="00914CAF"/>
    <w:rsid w:val="009370DB"/>
    <w:rsid w:val="00995315"/>
    <w:rsid w:val="009A3204"/>
    <w:rsid w:val="009D6087"/>
    <w:rsid w:val="009E30F7"/>
    <w:rsid w:val="00A131B8"/>
    <w:rsid w:val="00A47250"/>
    <w:rsid w:val="00A506AD"/>
    <w:rsid w:val="00A64477"/>
    <w:rsid w:val="00A64E72"/>
    <w:rsid w:val="00AA01F5"/>
    <w:rsid w:val="00AA7D03"/>
    <w:rsid w:val="00AC0AF6"/>
    <w:rsid w:val="00AD3D36"/>
    <w:rsid w:val="00AE3B2F"/>
    <w:rsid w:val="00B14BDC"/>
    <w:rsid w:val="00B2233D"/>
    <w:rsid w:val="00B249CA"/>
    <w:rsid w:val="00B35D94"/>
    <w:rsid w:val="00B72574"/>
    <w:rsid w:val="00B82C91"/>
    <w:rsid w:val="00B84DBD"/>
    <w:rsid w:val="00B86B0E"/>
    <w:rsid w:val="00BB74CB"/>
    <w:rsid w:val="00BD6A79"/>
    <w:rsid w:val="00BE06EF"/>
    <w:rsid w:val="00BF18CB"/>
    <w:rsid w:val="00BF6FE1"/>
    <w:rsid w:val="00BF7F0F"/>
    <w:rsid w:val="00C02048"/>
    <w:rsid w:val="00C137A2"/>
    <w:rsid w:val="00C21C95"/>
    <w:rsid w:val="00C226C6"/>
    <w:rsid w:val="00C405D5"/>
    <w:rsid w:val="00C4131B"/>
    <w:rsid w:val="00C42279"/>
    <w:rsid w:val="00C70E46"/>
    <w:rsid w:val="00C93513"/>
    <w:rsid w:val="00CA16E7"/>
    <w:rsid w:val="00CD2464"/>
    <w:rsid w:val="00CD5515"/>
    <w:rsid w:val="00D174DC"/>
    <w:rsid w:val="00D42445"/>
    <w:rsid w:val="00D715CA"/>
    <w:rsid w:val="00D846AA"/>
    <w:rsid w:val="00D858B6"/>
    <w:rsid w:val="00DB6C85"/>
    <w:rsid w:val="00DC1B98"/>
    <w:rsid w:val="00DD49E7"/>
    <w:rsid w:val="00DE48CB"/>
    <w:rsid w:val="00DF48CB"/>
    <w:rsid w:val="00E07BA4"/>
    <w:rsid w:val="00E24762"/>
    <w:rsid w:val="00E27C9D"/>
    <w:rsid w:val="00E31AF9"/>
    <w:rsid w:val="00E51035"/>
    <w:rsid w:val="00E71B5E"/>
    <w:rsid w:val="00EA0D63"/>
    <w:rsid w:val="00EA23B3"/>
    <w:rsid w:val="00ED0605"/>
    <w:rsid w:val="00EE52AF"/>
    <w:rsid w:val="00EF26E9"/>
    <w:rsid w:val="00EF793E"/>
    <w:rsid w:val="00F13F14"/>
    <w:rsid w:val="00F47AFA"/>
    <w:rsid w:val="00F71A52"/>
    <w:rsid w:val="00F74AE0"/>
    <w:rsid w:val="00F84B3C"/>
    <w:rsid w:val="00F84B65"/>
    <w:rsid w:val="00FB3348"/>
    <w:rsid w:val="00FC384C"/>
    <w:rsid w:val="00FC7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D0DB8"/>
  <w15:chartTrackingRefBased/>
  <w15:docId w15:val="{303438ED-F9C6-434F-BEE2-C0181EEC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71A52"/>
    <w:pPr>
      <w:spacing w:line="360" w:lineRule="auto"/>
      <w:jc w:val="both"/>
    </w:pPr>
    <w:rPr>
      <w:rFonts w:ascii="Arial" w:eastAsia="Times New Roman" w:hAnsi="Arial"/>
      <w:lang w:val="de-DE" w:eastAsia="de-DE"/>
    </w:rPr>
  </w:style>
  <w:style w:type="paragraph" w:styleId="berschrift1">
    <w:name w:val="heading 1"/>
    <w:basedOn w:val="Standard"/>
    <w:next w:val="Standard"/>
    <w:link w:val="berschrift1Zchn"/>
    <w:qFormat/>
    <w:rsid w:val="00BD1194"/>
    <w:pPr>
      <w:keepNext/>
      <w:spacing w:before="360" w:after="480"/>
      <w:outlineLvl w:val="0"/>
    </w:pPr>
    <w:rPr>
      <w:rFonts w:ascii="Arial Black" w:hAnsi="Arial Black"/>
      <w:bCs/>
      <w:kern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Prospekt">
    <w:name w:val="Fliesstext Prospekt"/>
    <w:basedOn w:val="Standard"/>
    <w:uiPriority w:val="99"/>
    <w:rsid w:val="002B0A8B"/>
    <w:pPr>
      <w:widowControl w:val="0"/>
      <w:autoSpaceDE w:val="0"/>
      <w:autoSpaceDN w:val="0"/>
      <w:adjustRightInd w:val="0"/>
      <w:spacing w:line="260" w:lineRule="atLeast"/>
      <w:textAlignment w:val="center"/>
    </w:pPr>
    <w:rPr>
      <w:rFonts w:ascii="UniversLTStd-Cn" w:hAnsi="UniversLTStd-Cn" w:cs="UniversLTStd-Cn"/>
      <w:color w:val="000000"/>
    </w:rPr>
  </w:style>
  <w:style w:type="paragraph" w:styleId="Kopfzeile">
    <w:name w:val="header"/>
    <w:basedOn w:val="Standard"/>
    <w:link w:val="KopfzeileZchn"/>
    <w:uiPriority w:val="99"/>
    <w:unhideWhenUsed/>
    <w:rsid w:val="00613EE3"/>
    <w:pPr>
      <w:tabs>
        <w:tab w:val="center" w:pos="4536"/>
        <w:tab w:val="right" w:pos="9072"/>
      </w:tabs>
    </w:pPr>
  </w:style>
  <w:style w:type="paragraph" w:customStyle="1" w:styleId="LMSAdressfeld">
    <w:name w:val="LMS Adressfeld"/>
    <w:basedOn w:val="FliesstextProspekt"/>
    <w:qFormat/>
    <w:rsid w:val="00613EE3"/>
    <w:pPr>
      <w:spacing w:line="280" w:lineRule="atLeast"/>
      <w:jc w:val="left"/>
    </w:pPr>
    <w:rPr>
      <w:rFonts w:ascii="ArialMT" w:hAnsi="ArialMT" w:cs="ArialMT"/>
      <w:spacing w:val="2"/>
      <w:sz w:val="21"/>
      <w:szCs w:val="21"/>
    </w:rPr>
  </w:style>
  <w:style w:type="character" w:customStyle="1" w:styleId="KopfzeileZchn">
    <w:name w:val="Kopfzeile Zchn"/>
    <w:basedOn w:val="Absatz-Standardschriftart"/>
    <w:link w:val="Kopfzeile"/>
    <w:uiPriority w:val="99"/>
    <w:rsid w:val="00613EE3"/>
  </w:style>
  <w:style w:type="paragraph" w:styleId="Fuzeile">
    <w:name w:val="footer"/>
    <w:basedOn w:val="Standard"/>
    <w:link w:val="FuzeileZchn"/>
    <w:uiPriority w:val="99"/>
    <w:unhideWhenUsed/>
    <w:rsid w:val="00613EE3"/>
    <w:pPr>
      <w:tabs>
        <w:tab w:val="center" w:pos="4536"/>
        <w:tab w:val="right" w:pos="9072"/>
      </w:tabs>
    </w:pPr>
  </w:style>
  <w:style w:type="character" w:customStyle="1" w:styleId="FuzeileZchn">
    <w:name w:val="Fußzeile Zchn"/>
    <w:basedOn w:val="Absatz-Standardschriftart"/>
    <w:link w:val="Fuzeile"/>
    <w:uiPriority w:val="99"/>
    <w:rsid w:val="00613EE3"/>
  </w:style>
  <w:style w:type="paragraph" w:customStyle="1" w:styleId="Bildunterschrift">
    <w:name w:val="Bildunterschrift"/>
    <w:basedOn w:val="FliesstextProspekt"/>
    <w:uiPriority w:val="99"/>
    <w:rsid w:val="00766FDF"/>
    <w:pPr>
      <w:spacing w:line="200" w:lineRule="atLeast"/>
    </w:pPr>
    <w:rPr>
      <w:sz w:val="16"/>
      <w:szCs w:val="16"/>
    </w:rPr>
  </w:style>
  <w:style w:type="paragraph" w:customStyle="1" w:styleId="LMSFlietext">
    <w:name w:val="LMS Fließtext"/>
    <w:basedOn w:val="LMSAdressfeld"/>
    <w:qFormat/>
    <w:rsid w:val="00766FDF"/>
    <w:pPr>
      <w:spacing w:line="330" w:lineRule="atLeast"/>
    </w:pPr>
  </w:style>
  <w:style w:type="character" w:styleId="Seitenzahl">
    <w:name w:val="page number"/>
    <w:basedOn w:val="Absatz-Standardschriftart"/>
    <w:uiPriority w:val="99"/>
    <w:semiHidden/>
    <w:unhideWhenUsed/>
    <w:rsid w:val="00E57E1A"/>
  </w:style>
  <w:style w:type="paragraph" w:customStyle="1" w:styleId="MKGTextFax">
    <w:name w:val="MKG Text Fax"/>
    <w:basedOn w:val="Standard"/>
    <w:qFormat/>
    <w:rsid w:val="00602F37"/>
    <w:pPr>
      <w:widowControl w:val="0"/>
      <w:autoSpaceDE w:val="0"/>
      <w:autoSpaceDN w:val="0"/>
      <w:adjustRightInd w:val="0"/>
      <w:spacing w:line="320" w:lineRule="exact"/>
    </w:pPr>
    <w:rPr>
      <w:rFonts w:ascii="Georgia" w:hAnsi="Georgia" w:cs="Georgia"/>
    </w:rPr>
  </w:style>
  <w:style w:type="paragraph" w:customStyle="1" w:styleId="MKGText">
    <w:name w:val="MKG Text"/>
    <w:basedOn w:val="Standard"/>
    <w:qFormat/>
    <w:rsid w:val="00602F37"/>
    <w:pPr>
      <w:widowControl w:val="0"/>
      <w:autoSpaceDE w:val="0"/>
      <w:autoSpaceDN w:val="0"/>
      <w:adjustRightInd w:val="0"/>
      <w:spacing w:line="320" w:lineRule="exact"/>
    </w:pPr>
    <w:rPr>
      <w:rFonts w:ascii="Georgia" w:hAnsi="Georgia" w:cs="Georgia"/>
    </w:rPr>
  </w:style>
  <w:style w:type="character" w:customStyle="1" w:styleId="berschrift1Zchn">
    <w:name w:val="Überschrift 1 Zchn"/>
    <w:link w:val="berschrift1"/>
    <w:rsid w:val="00BD1194"/>
    <w:rPr>
      <w:rFonts w:ascii="Arial Black" w:eastAsia="Times New Roman" w:hAnsi="Arial Black"/>
      <w:bCs/>
      <w:kern w:val="28"/>
      <w:sz w:val="24"/>
    </w:rPr>
  </w:style>
  <w:style w:type="paragraph" w:styleId="Sprechblasentext">
    <w:name w:val="Balloon Text"/>
    <w:basedOn w:val="Standard"/>
    <w:link w:val="SprechblasentextZchn"/>
    <w:rsid w:val="004E1383"/>
    <w:rPr>
      <w:rFonts w:ascii="Tahoma" w:hAnsi="Tahoma" w:cs="Tahoma"/>
      <w:sz w:val="16"/>
      <w:szCs w:val="16"/>
    </w:rPr>
  </w:style>
  <w:style w:type="character" w:customStyle="1" w:styleId="SprechblasentextZchn">
    <w:name w:val="Sprechblasentext Zchn"/>
    <w:link w:val="Sprechblasentext"/>
    <w:rsid w:val="004E1383"/>
    <w:rPr>
      <w:rFonts w:ascii="Tahoma" w:hAnsi="Tahoma" w:cs="Tahoma"/>
      <w:sz w:val="16"/>
      <w:szCs w:val="16"/>
      <w:lang w:eastAsia="en-US"/>
    </w:rPr>
  </w:style>
  <w:style w:type="character" w:styleId="Hyperlink">
    <w:name w:val="Hyperlink"/>
    <w:unhideWhenUsed/>
    <w:rsid w:val="00C4131B"/>
    <w:rPr>
      <w:color w:val="0000FF"/>
      <w:u w:val="single"/>
    </w:rPr>
  </w:style>
  <w:style w:type="paragraph" w:styleId="NurText">
    <w:name w:val="Plain Text"/>
    <w:basedOn w:val="Standard"/>
    <w:link w:val="NurTextZchn"/>
    <w:uiPriority w:val="99"/>
    <w:unhideWhenUsed/>
    <w:rsid w:val="00F71A52"/>
    <w:pPr>
      <w:spacing w:line="240" w:lineRule="auto"/>
      <w:jc w:val="left"/>
    </w:pPr>
    <w:rPr>
      <w:szCs w:val="21"/>
      <w:lang w:eastAsia="zh-CN"/>
    </w:rPr>
  </w:style>
  <w:style w:type="character" w:customStyle="1" w:styleId="NurTextZchn">
    <w:name w:val="Nur Text Zchn"/>
    <w:link w:val="NurText"/>
    <w:uiPriority w:val="99"/>
    <w:rsid w:val="00F71A52"/>
    <w:rPr>
      <w:rFonts w:ascii="Arial" w:eastAsia="Times New Roman" w:hAnsi="Arial"/>
      <w:szCs w:val="21"/>
    </w:rPr>
  </w:style>
  <w:style w:type="table" w:styleId="Tabellenraster">
    <w:name w:val="Table Grid"/>
    <w:basedOn w:val="NormaleTabelle"/>
    <w:uiPriority w:val="39"/>
    <w:rsid w:val="00C137A2"/>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A0F9F"/>
    <w:rPr>
      <w:color w:val="605E5C"/>
      <w:shd w:val="clear" w:color="auto" w:fill="E1DFDD"/>
    </w:rPr>
  </w:style>
  <w:style w:type="paragraph" w:styleId="Listenabsatz">
    <w:name w:val="List Paragraph"/>
    <w:basedOn w:val="Standard"/>
    <w:uiPriority w:val="34"/>
    <w:qFormat/>
    <w:rsid w:val="0063051A"/>
    <w:pPr>
      <w:ind w:left="720"/>
      <w:contextualSpacing/>
    </w:pPr>
  </w:style>
  <w:style w:type="paragraph" w:styleId="berarbeitung">
    <w:name w:val="Revision"/>
    <w:hidden/>
    <w:uiPriority w:val="99"/>
    <w:semiHidden/>
    <w:rsid w:val="00F47AFA"/>
    <w:rPr>
      <w:rFonts w:ascii="Arial" w:eastAsia="Times New Roman" w:hAnsi="Arial"/>
      <w:lang w:val="de-DE" w:eastAsia="de-DE"/>
    </w:rPr>
  </w:style>
  <w:style w:type="character" w:styleId="Kommentarzeichen">
    <w:name w:val="annotation reference"/>
    <w:basedOn w:val="Absatz-Standardschriftart"/>
    <w:rsid w:val="00F47AFA"/>
    <w:rPr>
      <w:sz w:val="16"/>
      <w:szCs w:val="16"/>
    </w:rPr>
  </w:style>
  <w:style w:type="paragraph" w:styleId="Kommentartext">
    <w:name w:val="annotation text"/>
    <w:basedOn w:val="Standard"/>
    <w:link w:val="KommentartextZchn"/>
    <w:rsid w:val="00F47AFA"/>
    <w:pPr>
      <w:spacing w:line="240" w:lineRule="auto"/>
    </w:pPr>
  </w:style>
  <w:style w:type="character" w:customStyle="1" w:styleId="KommentartextZchn">
    <w:name w:val="Kommentartext Zchn"/>
    <w:basedOn w:val="Absatz-Standardschriftart"/>
    <w:link w:val="Kommentartext"/>
    <w:rsid w:val="00F47AFA"/>
    <w:rPr>
      <w:rFonts w:ascii="Arial" w:eastAsia="Times New Roman" w:hAnsi="Arial"/>
      <w:lang w:val="de-DE" w:eastAsia="de-DE"/>
    </w:rPr>
  </w:style>
  <w:style w:type="paragraph" w:styleId="Kommentarthema">
    <w:name w:val="annotation subject"/>
    <w:basedOn w:val="Kommentartext"/>
    <w:next w:val="Kommentartext"/>
    <w:link w:val="KommentarthemaZchn"/>
    <w:rsid w:val="00F47AFA"/>
    <w:rPr>
      <w:b/>
      <w:bCs/>
    </w:rPr>
  </w:style>
  <w:style w:type="character" w:customStyle="1" w:styleId="KommentarthemaZchn">
    <w:name w:val="Kommentarthema Zchn"/>
    <w:basedOn w:val="KommentartextZchn"/>
    <w:link w:val="Kommentarthema"/>
    <w:rsid w:val="00F47AFA"/>
    <w:rPr>
      <w:rFonts w:ascii="Arial" w:eastAsia="Times New Roman"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68902">
      <w:bodyDiv w:val="1"/>
      <w:marLeft w:val="0"/>
      <w:marRight w:val="0"/>
      <w:marTop w:val="0"/>
      <w:marBottom w:val="0"/>
      <w:divBdr>
        <w:top w:val="none" w:sz="0" w:space="0" w:color="auto"/>
        <w:left w:val="none" w:sz="0" w:space="0" w:color="auto"/>
        <w:bottom w:val="none" w:sz="0" w:space="0" w:color="auto"/>
        <w:right w:val="none" w:sz="0" w:space="0" w:color="auto"/>
      </w:divBdr>
    </w:div>
    <w:div w:id="264113987">
      <w:bodyDiv w:val="1"/>
      <w:marLeft w:val="0"/>
      <w:marRight w:val="0"/>
      <w:marTop w:val="0"/>
      <w:marBottom w:val="0"/>
      <w:divBdr>
        <w:top w:val="none" w:sz="0" w:space="0" w:color="auto"/>
        <w:left w:val="none" w:sz="0" w:space="0" w:color="auto"/>
        <w:bottom w:val="none" w:sz="0" w:space="0" w:color="auto"/>
        <w:right w:val="none" w:sz="0" w:space="0" w:color="auto"/>
      </w:divBdr>
    </w:div>
    <w:div w:id="421805479">
      <w:bodyDiv w:val="1"/>
      <w:marLeft w:val="0"/>
      <w:marRight w:val="0"/>
      <w:marTop w:val="0"/>
      <w:marBottom w:val="0"/>
      <w:divBdr>
        <w:top w:val="none" w:sz="0" w:space="0" w:color="auto"/>
        <w:left w:val="none" w:sz="0" w:space="0" w:color="auto"/>
        <w:bottom w:val="none" w:sz="0" w:space="0" w:color="auto"/>
        <w:right w:val="none" w:sz="0" w:space="0" w:color="auto"/>
      </w:divBdr>
    </w:div>
    <w:div w:id="691340039">
      <w:bodyDiv w:val="1"/>
      <w:marLeft w:val="0"/>
      <w:marRight w:val="0"/>
      <w:marTop w:val="0"/>
      <w:marBottom w:val="0"/>
      <w:divBdr>
        <w:top w:val="none" w:sz="0" w:space="0" w:color="auto"/>
        <w:left w:val="none" w:sz="0" w:space="0" w:color="auto"/>
        <w:bottom w:val="none" w:sz="0" w:space="0" w:color="auto"/>
        <w:right w:val="none" w:sz="0" w:space="0" w:color="auto"/>
      </w:divBdr>
    </w:div>
    <w:div w:id="1269965226">
      <w:bodyDiv w:val="1"/>
      <w:marLeft w:val="0"/>
      <w:marRight w:val="0"/>
      <w:marTop w:val="0"/>
      <w:marBottom w:val="0"/>
      <w:divBdr>
        <w:top w:val="none" w:sz="0" w:space="0" w:color="auto"/>
        <w:left w:val="none" w:sz="0" w:space="0" w:color="auto"/>
        <w:bottom w:val="none" w:sz="0" w:space="0" w:color="auto"/>
        <w:right w:val="none" w:sz="0" w:space="0" w:color="auto"/>
      </w:divBdr>
    </w:div>
    <w:div w:id="131703199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ica-microsystem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anaher.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leica-microsystems.com/" TargetMode="External"/><Relationship Id="rId1" Type="http://schemas.openxmlformats.org/officeDocument/2006/relationships/hyperlink" Target="mailto:corporate.communications@leica-microsystem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leica-microsystems.com/" TargetMode="External"/><Relationship Id="rId1" Type="http://schemas.openxmlformats.org/officeDocument/2006/relationships/hyperlink" Target="mailto:corporate.communications@leica-microsystem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POOL.DAT\FORM2000\Commun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x0032_025bowler xmlns="271f701d-edcc-464b-a4ac-aaf198a81af3" xsi:nil="true"/>
    <Year xmlns="271f701d-edcc-464b-a4ac-aaf198a81af3">2025</Year>
    <lcf76f155ced4ddcb4097134ff3c332f xmlns="271f701d-edcc-464b-a4ac-aaf198a81af3">
      <Terms xmlns="http://schemas.microsoft.com/office/infopath/2007/PartnerControls"/>
    </lcf76f155ced4ddcb4097134ff3c332f>
    <TaxCatchAll xmlns="4725bef1-b939-430f-b8d6-e80f5bcd62ab" xsi:nil="true"/>
    <Category xmlns="271f701d-edcc-464b-a4ac-aaf198a81af3">
      <Value>Tools &amp; Platforms</Value>
    </Category>
    <Market_x0020_Vertical xmlns="271f701d-edcc-464b-a4ac-aaf198a81af3">
      <Value>All</Value>
    </Market_x0020_Vertical>
    <Region xmlns="271f701d-edcc-464b-a4ac-aaf198a81af3">
      <Value>All</Value>
    </Region>
    <Sub_x002d_Category xmlns="271f701d-edcc-464b-a4ac-aaf198a81af3">
      <Value>News &amp; PRs</Value>
    </Sub_x002d_Category>
    <Doc_x0020_Type xmlns="271f701d-edcc-464b-a4ac-aaf198a81af3">Template</Doc_x0020_Type>
    <_dlc_DocId xmlns="4725bef1-b939-430f-b8d6-e80f5bcd62ab">SQJNDEJCKVYK-1754534414-1240</_dlc_DocId>
    <_dlc_DocIdUrl xmlns="4725bef1-b939-430f-b8d6-e80f5bcd62ab">
      <Url>https://danaher.sharepoint.com/sites/lms/Global_Marketing/_layouts/15/DocIdRedir.aspx?ID=SQJNDEJCKVYK-1754534414-1240</Url>
      <Description>SQJNDEJCKVYK-1754534414-1240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5D38BDB2E917438BAD8DC7F04481B0" ma:contentTypeVersion="25" ma:contentTypeDescription="Create a new document." ma:contentTypeScope="" ma:versionID="b26e2a6c0251b321dfa260452b6c506d">
  <xsd:schema xmlns:xsd="http://www.w3.org/2001/XMLSchema" xmlns:xs="http://www.w3.org/2001/XMLSchema" xmlns:p="http://schemas.microsoft.com/office/2006/metadata/properties" xmlns:ns2="4725bef1-b939-430f-b8d6-e80f5bcd62ab" xmlns:ns3="271f701d-edcc-464b-a4ac-aaf198a81af3" xmlns:ns4="99610eb7-6f4f-465b-93c6-e69076859048" targetNamespace="http://schemas.microsoft.com/office/2006/metadata/properties" ma:root="true" ma:fieldsID="25f53dd69d78fe61ddfecba27abea291" ns2:_="" ns3:_="" ns4:_="">
    <xsd:import namespace="4725bef1-b939-430f-b8d6-e80f5bcd62ab"/>
    <xsd:import namespace="271f701d-edcc-464b-a4ac-aaf198a81af3"/>
    <xsd:import namespace="99610eb7-6f4f-465b-93c6-e69076859048"/>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Sub_x002d_Category" minOccurs="0"/>
                <xsd:element ref="ns3:Market_x0020_Vertical" minOccurs="0"/>
                <xsd:element ref="ns3:Region" minOccurs="0"/>
                <xsd:element ref="ns3:Doc_x0020_Type"/>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4:SharedWithUsers" minOccurs="0"/>
                <xsd:element ref="ns4:SharedWithDetails" minOccurs="0"/>
                <xsd:element ref="ns3:lcf76f155ced4ddcb4097134ff3c332f" minOccurs="0"/>
                <xsd:element ref="ns2:TaxCatchAll" minOccurs="0"/>
                <xsd:element ref="ns3:_x0032_025bowler"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5bef1-b939-430f-b8d6-e80f5bcd62ab"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8c5d0600-9a8d-43e8-a6cd-d45ff1bffabb}" ma:internalName="TaxCatchAll" ma:showField="CatchAllData" ma:web="4725bef1-b939-430f-b8d6-e80f5bcd62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1f701d-edcc-464b-a4ac-aaf198a81af3" elementFormDefault="qualified">
    <xsd:import namespace="http://schemas.microsoft.com/office/2006/documentManagement/types"/>
    <xsd:import namespace="http://schemas.microsoft.com/office/infopath/2007/PartnerControls"/>
    <xsd:element name="Category" ma:index="7" nillable="true" ma:displayName="Category" ma:internalName="Category" ma:requiredMultiChoice="true">
      <xsd:complexType>
        <xsd:complexContent>
          <xsd:extension base="dms:MultiChoice">
            <xsd:sequence>
              <xsd:element name="Value" maxOccurs="unbounded" minOccurs="0" nillable="true">
                <xsd:simpleType>
                  <xsd:restriction base="dms:Choice">
                    <xsd:enumeration value="Brand"/>
                    <xsd:enumeration value="Processes"/>
                    <xsd:enumeration value="Tools &amp; Platforms"/>
                    <xsd:enumeration value="Teams"/>
                  </xsd:restriction>
                </xsd:simpleType>
              </xsd:element>
            </xsd:sequence>
          </xsd:extension>
        </xsd:complexContent>
      </xsd:complexType>
    </xsd:element>
    <xsd:element name="Sub_x002d_Category" ma:index="8" nillable="true" ma:displayName="Sub-Category" ma:internalName="Sub_x002d_Category" ma:readOnly="false" ma:requiredMultiChoice="true">
      <xsd:complexType>
        <xsd:complexContent>
          <xsd:extension base="dms:MultiChoice">
            <xsd:sequence>
              <xsd:element name="Value" maxOccurs="unbounded" minOccurs="0" nillable="true">
                <xsd:simpleType>
                  <xsd:restriction base="dms:Choice">
                    <xsd:enumeration value="Budget"/>
                    <xsd:enumeration value="Content Creation Center"/>
                    <xsd:enumeration value="Campaign"/>
                    <xsd:enumeration value="Coveo"/>
                    <xsd:enumeration value="Data Analysis"/>
                    <xsd:enumeration value="eCommerce"/>
                    <xsd:enumeration value="General"/>
                    <xsd:enumeration value="Graphic Support Team"/>
                    <xsd:enumeration value="Landing Pages"/>
                    <xsd:enumeration value="Lead Tracking"/>
                    <xsd:enumeration value="Leica.com"/>
                    <xsd:enumeration value="Leica Public Website"/>
                    <xsd:enumeration value="Leica Science Lab"/>
                    <xsd:enumeration value="LSIG"/>
                    <xsd:enumeration value="MAPSS"/>
                    <xsd:enumeration value="Marketing Automation"/>
                    <xsd:enumeration value="Meetings"/>
                    <xsd:enumeration value="News &amp; PRs"/>
                    <xsd:enumeration value="Pardot"/>
                    <xsd:enumeration value="PIM"/>
                    <xsd:enumeration value="PoD"/>
                    <xsd:enumeration value="Power BI"/>
                    <xsd:enumeration value="PPC"/>
                    <xsd:enumeration value="Product"/>
                    <xsd:enumeration value="PSP"/>
                    <xsd:enumeration value="SEO"/>
                    <xsd:enumeration value="SFDC"/>
                    <xsd:enumeration value="Social Media"/>
                    <xsd:enumeration value="Visibility"/>
                    <xsd:enumeration value="Visual Management"/>
                    <xsd:enumeration value="Wrike"/>
                    <xsd:enumeration value="Business Card Order"/>
                    <xsd:enumeration value="Akkroo"/>
                  </xsd:restriction>
                </xsd:simpleType>
              </xsd:element>
            </xsd:sequence>
          </xsd:extension>
        </xsd:complexContent>
      </xsd:complexType>
    </xsd:element>
    <xsd:element name="Market_x0020_Vertical" ma:index="9" nillable="true" ma:displayName="Business Vertical" ma:default="All" ma:internalName="Market_x0020_Vertical" ma:requiredMultiChoice="true">
      <xsd:complexType>
        <xsd:complexContent>
          <xsd:extension base="dms:MultiChoice">
            <xsd:sequence>
              <xsd:element name="Value" maxOccurs="unbounded" minOccurs="0" nillable="true">
                <xsd:simpleType>
                  <xsd:restriction base="dms:Choice">
                    <xsd:enumeration value="All"/>
                    <xsd:enumeration value="Applied"/>
                    <xsd:enumeration value="Confocal"/>
                    <xsd:enumeration value="Microsurgery"/>
                    <xsd:enumeration value="Ophtalmology"/>
                    <xsd:enumeration value="Nano"/>
                    <xsd:enumeration value="Widefield"/>
                  </xsd:restriction>
                </xsd:simpleType>
              </xsd:element>
            </xsd:sequence>
          </xsd:extension>
        </xsd:complexContent>
      </xsd:complexType>
    </xsd:element>
    <xsd:element name="Region" ma:index="10" nillable="true" ma:displayName="Region" ma:default="All" ma:internalName="Region" ma:requiredMultiChoice="true">
      <xsd:complexType>
        <xsd:complexContent>
          <xsd:extension base="dms:MultiChoice">
            <xsd:sequence>
              <xsd:element name="Value" maxOccurs="unbounded" minOccurs="0" nillable="true">
                <xsd:simpleType>
                  <xsd:restriction base="dms:Choice">
                    <xsd:enumeration value="All"/>
                    <xsd:enumeration value="ANZ"/>
                    <xsd:enumeration value="Brazil"/>
                    <xsd:enumeration value="China"/>
                    <xsd:enumeration value="EU"/>
                    <xsd:enumeration value="India"/>
                    <xsd:enumeration value="Japan"/>
                    <xsd:enumeration value="Korea"/>
                    <xsd:enumeration value="MEA"/>
                    <xsd:enumeration value="NA"/>
                    <xsd:enumeration value="SEA"/>
                  </xsd:restriction>
                </xsd:simpleType>
              </xsd:element>
            </xsd:sequence>
          </xsd:extension>
        </xsd:complexContent>
      </xsd:complexType>
    </xsd:element>
    <xsd:element name="Doc_x0020_Type" ma:index="11" ma:displayName="Doc Type" ma:format="Dropdown" ma:internalName="Doc_x0020_Type" ma:readOnly="false">
      <xsd:simpleType>
        <xsd:restriction base="dms:Choice">
          <xsd:enumeration value="Action Plan"/>
          <xsd:enumeration value="Bowler"/>
          <xsd:enumeration value="Campaign"/>
          <xsd:enumeration value="FAQs"/>
          <xsd:enumeration value="Forecast"/>
          <xsd:enumeration value="Guideline"/>
          <xsd:enumeration value="Info"/>
          <xsd:enumeration value="Link"/>
          <xsd:enumeration value="Project"/>
          <xsd:enumeration value="PSP"/>
          <xsd:enumeration value="SOP"/>
          <xsd:enumeration value="Template"/>
          <xsd:enumeration value="Training"/>
          <xsd:enumeration value="Tracker"/>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893bb2c-950b-4672-b623-c5bc4517d6aa" ma:termSetId="09814cd3-568e-fe90-9814-8d621ff8fb84" ma:anchorId="fba54fb3-c3e1-fe81-a776-ca4b69148c4d" ma:open="true" ma:isKeyword="false">
      <xsd:complexType>
        <xsd:sequence>
          <xsd:element ref="pc:Terms" minOccurs="0" maxOccurs="1"/>
        </xsd:sequence>
      </xsd:complexType>
    </xsd:element>
    <xsd:element name="_x0032_025bowler" ma:index="29" nillable="true" ma:displayName="2025 bowler" ma:format="Dropdown" ma:internalName="_x0032_025bowler">
      <xsd:simpleType>
        <xsd:restriction base="dms:Choice">
          <xsd:enumeration value="Choice 1"/>
          <xsd:enumeration value="Choice 2"/>
          <xsd:enumeration value="Choice 3"/>
        </xsd:restriction>
      </xsd:simpleType>
    </xsd:element>
    <xsd:element name="Year" ma:index="30" nillable="true" ma:displayName="Year" ma:default="2025" ma:format="Dropdown" ma:internalName="Year">
      <xsd:simpleType>
        <xsd:restriction base="dms:Choice">
          <xsd:enumeration value="2024"/>
          <xsd:enumeration value="2025"/>
          <xsd:enumeration value="2026"/>
          <xsd:enumeration value="2027"/>
        </xsd:restriction>
      </xsd:simpleType>
    </xsd:element>
  </xsd:schema>
  <xsd:schema xmlns:xsd="http://www.w3.org/2001/XMLSchema" xmlns:xs="http://www.w3.org/2001/XMLSchema" xmlns:dms="http://schemas.microsoft.com/office/2006/documentManagement/types" xmlns:pc="http://schemas.microsoft.com/office/infopath/2007/PartnerControls" targetNamespace="99610eb7-6f4f-465b-93c6-e69076859048"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60991CC-2563-417F-8B24-440474EF4EBE}">
  <ds:schemaRefs>
    <ds:schemaRef ds:uri="http://schemas.microsoft.com/sharepoint/events"/>
  </ds:schemaRefs>
</ds:datastoreItem>
</file>

<file path=customXml/itemProps2.xml><?xml version="1.0" encoding="utf-8"?>
<ds:datastoreItem xmlns:ds="http://schemas.openxmlformats.org/officeDocument/2006/customXml" ds:itemID="{2C1814D9-55D3-4260-A489-1DCCD03B4A25}">
  <ds:schemaRefs>
    <ds:schemaRef ds:uri="http://schemas.microsoft.com/office/2006/metadata/properties"/>
    <ds:schemaRef ds:uri="http://schemas.microsoft.com/office/infopath/2007/PartnerControls"/>
    <ds:schemaRef ds:uri="271f701d-edcc-464b-a4ac-aaf198a81af3"/>
    <ds:schemaRef ds:uri="4725bef1-b939-430f-b8d6-e80f5bcd62ab"/>
  </ds:schemaRefs>
</ds:datastoreItem>
</file>

<file path=customXml/itemProps3.xml><?xml version="1.0" encoding="utf-8"?>
<ds:datastoreItem xmlns:ds="http://schemas.openxmlformats.org/officeDocument/2006/customXml" ds:itemID="{BBA69F92-3026-491D-BE1B-583DF17BB55E}">
  <ds:schemaRefs>
    <ds:schemaRef ds:uri="http://schemas.microsoft.com/sharepoint/v3/contenttype/forms"/>
  </ds:schemaRefs>
</ds:datastoreItem>
</file>

<file path=customXml/itemProps4.xml><?xml version="1.0" encoding="utf-8"?>
<ds:datastoreItem xmlns:ds="http://schemas.openxmlformats.org/officeDocument/2006/customXml" ds:itemID="{F12454BE-3621-4B27-9201-CCA5943FD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5bef1-b939-430f-b8d6-e80f5bcd62ab"/>
    <ds:schemaRef ds:uri="271f701d-edcc-464b-a4ac-aaf198a81af3"/>
    <ds:schemaRef ds:uri="99610eb7-6f4f-465b-93c6-e69076859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ABA377-D4FD-4B34-AA03-20D98BDFEAA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Communication.dot</Template>
  <TotalTime>0</TotalTime>
  <Pages>4</Pages>
  <Words>799</Words>
  <Characters>5768</Characters>
  <Application>Microsoft Office Word</Application>
  <DocSecurity>0</DocSecurity>
  <Lines>90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LMS Press Release Template</vt:lpstr>
      <vt:lpstr>LMS Press Release Template</vt:lpstr>
    </vt:vector>
  </TitlesOfParts>
  <Company>UDK</Company>
  <LinksUpToDate>false</LinksUpToDate>
  <CharactersWithSpaces>6550</CharactersWithSpaces>
  <SharedDoc>false</SharedDoc>
  <HLinks>
    <vt:vector size="48" baseType="variant">
      <vt:variant>
        <vt:i4>3211305</vt:i4>
      </vt:variant>
      <vt:variant>
        <vt:i4>9</vt:i4>
      </vt:variant>
      <vt:variant>
        <vt:i4>0</vt:i4>
      </vt:variant>
      <vt:variant>
        <vt:i4>5</vt:i4>
      </vt:variant>
      <vt:variant>
        <vt:lpwstr>https://c212.net/c/link/?t=0&amp;l=en&amp;o=4258988-1&amp;h=1914481706&amp;u=https%3A%2F%2Fwww.danaher.com%2F&amp;a=www.danaher.com</vt:lpwstr>
      </vt:variant>
      <vt:variant>
        <vt:lpwstr/>
      </vt:variant>
      <vt:variant>
        <vt:i4>2097272</vt:i4>
      </vt:variant>
      <vt:variant>
        <vt:i4>6</vt:i4>
      </vt:variant>
      <vt:variant>
        <vt:i4>0</vt:i4>
      </vt:variant>
      <vt:variant>
        <vt:i4>5</vt:i4>
      </vt:variant>
      <vt:variant>
        <vt:lpwstr>http://www.leica-microsystems.com/</vt:lpwstr>
      </vt:variant>
      <vt:variant>
        <vt:lpwstr/>
      </vt:variant>
      <vt:variant>
        <vt:i4>3211305</vt:i4>
      </vt:variant>
      <vt:variant>
        <vt:i4>3</vt:i4>
      </vt:variant>
      <vt:variant>
        <vt:i4>0</vt:i4>
      </vt:variant>
      <vt:variant>
        <vt:i4>5</vt:i4>
      </vt:variant>
      <vt:variant>
        <vt:lpwstr>https://c212.net/c/link/?t=0&amp;l=en&amp;o=4258988-1&amp;h=1914481706&amp;u=https%3A%2F%2Fwww.danaher.com%2F&amp;a=www.danaher.com</vt:lpwstr>
      </vt:variant>
      <vt:variant>
        <vt:lpwstr/>
      </vt:variant>
      <vt:variant>
        <vt:i4>2097272</vt:i4>
      </vt:variant>
      <vt:variant>
        <vt:i4>0</vt:i4>
      </vt:variant>
      <vt:variant>
        <vt:i4>0</vt:i4>
      </vt:variant>
      <vt:variant>
        <vt:i4>5</vt:i4>
      </vt:variant>
      <vt:variant>
        <vt:lpwstr>http://www.leica-microsystems.com/</vt:lpwstr>
      </vt:variant>
      <vt:variant>
        <vt:lpwstr/>
      </vt:variant>
      <vt:variant>
        <vt:i4>2097272</vt:i4>
      </vt:variant>
      <vt:variant>
        <vt:i4>12</vt:i4>
      </vt:variant>
      <vt:variant>
        <vt:i4>0</vt:i4>
      </vt:variant>
      <vt:variant>
        <vt:i4>5</vt:i4>
      </vt:variant>
      <vt:variant>
        <vt:lpwstr>http://www.leica-microsystems.com/</vt:lpwstr>
      </vt:variant>
      <vt:variant>
        <vt:lpwstr/>
      </vt:variant>
      <vt:variant>
        <vt:i4>262206</vt:i4>
      </vt:variant>
      <vt:variant>
        <vt:i4>9</vt:i4>
      </vt:variant>
      <vt:variant>
        <vt:i4>0</vt:i4>
      </vt:variant>
      <vt:variant>
        <vt:i4>5</vt:i4>
      </vt:variant>
      <vt:variant>
        <vt:lpwstr>mailto:corporate.communications@leica-microsystems.com</vt:lpwstr>
      </vt:variant>
      <vt:variant>
        <vt:lpwstr/>
      </vt:variant>
      <vt:variant>
        <vt:i4>2097272</vt:i4>
      </vt:variant>
      <vt:variant>
        <vt:i4>6</vt:i4>
      </vt:variant>
      <vt:variant>
        <vt:i4>0</vt:i4>
      </vt:variant>
      <vt:variant>
        <vt:i4>5</vt:i4>
      </vt:variant>
      <vt:variant>
        <vt:lpwstr>http://www.leica-microsystems.com/</vt:lpwstr>
      </vt:variant>
      <vt:variant>
        <vt:lpwstr/>
      </vt:variant>
      <vt:variant>
        <vt:i4>262206</vt:i4>
      </vt:variant>
      <vt:variant>
        <vt:i4>3</vt:i4>
      </vt:variant>
      <vt:variant>
        <vt:i4>0</vt:i4>
      </vt:variant>
      <vt:variant>
        <vt:i4>5</vt:i4>
      </vt:variant>
      <vt:variant>
        <vt:lpwstr>mailto:corporate.communications@leica-microsystems.com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LMS Press Release Template</dc:title>
  <dc:subject/>
  <dc:creator>Amla, Hajira</dc:creator>
  <cp:keywords/>
  <cp:lastModifiedBy>Weis, Alexander</cp:lastModifiedBy>
  <cp:revision>2</cp:revision>
  <cp:lastPrinted>2011-07-14T10:50:00Z</cp:lastPrinted>
  <dcterms:created xsi:type="dcterms:W3CDTF">2026-03-02T11:39:00Z</dcterms:created>
  <dcterms:modified xsi:type="dcterms:W3CDTF">2026-03-02T11:39:00Z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SQJNDEJCKVYK-860970071-482</vt:lpwstr>
  </property>
  <property fmtid="{D5CDD505-2E9C-101B-9397-08002B2CF9AE}" pid="3" name="_dlc_DocIdItemGuid">
    <vt:lpwstr>792158b5-9115-449f-81cd-e6a410d209e3</vt:lpwstr>
  </property>
  <property fmtid="{D5CDD505-2E9C-101B-9397-08002B2CF9AE}" pid="4" name="_dlc_DocIdUrl">
    <vt:lpwstr>https://danaher.sharepoint.com/sites/lms/Global_Marketing/_layouts/15/DocIdRedir.aspx?ID=SQJNDEJCKVYK-860970071-482, SQJNDEJCKVYK-860970071-482</vt:lpwstr>
  </property>
  <property fmtid="{D5CDD505-2E9C-101B-9397-08002B2CF9AE}" pid="5" name="DocType">
    <vt:lpwstr>5 - SOP</vt:lpwstr>
  </property>
  <property fmtid="{D5CDD505-2E9C-101B-9397-08002B2CF9AE}" pid="6" name="PublishingExpirationDate">
    <vt:lpwstr/>
  </property>
  <property fmtid="{D5CDD505-2E9C-101B-9397-08002B2CF9AE}" pid="7" name="PublishingStartDate">
    <vt:lpwstr/>
  </property>
  <property fmtid="{D5CDD505-2E9C-101B-9397-08002B2CF9AE}" pid="8" name="MSIP_Label_73094ff5-79ca-456b-95f6-d578316a3809_Enabled">
    <vt:lpwstr>true</vt:lpwstr>
  </property>
  <property fmtid="{D5CDD505-2E9C-101B-9397-08002B2CF9AE}" pid="9" name="MSIP_Label_73094ff5-79ca-456b-95f6-d578316a3809_SetDate">
    <vt:lpwstr>2022-01-04T16:43:31Z</vt:lpwstr>
  </property>
  <property fmtid="{D5CDD505-2E9C-101B-9397-08002B2CF9AE}" pid="10" name="MSIP_Label_73094ff5-79ca-456b-95f6-d578316a3809_Method">
    <vt:lpwstr>Privileged</vt:lpwstr>
  </property>
  <property fmtid="{D5CDD505-2E9C-101B-9397-08002B2CF9AE}" pid="11" name="MSIP_Label_73094ff5-79ca-456b-95f6-d578316a3809_Name">
    <vt:lpwstr>Public</vt:lpwstr>
  </property>
  <property fmtid="{D5CDD505-2E9C-101B-9397-08002B2CF9AE}" pid="12" name="MSIP_Label_73094ff5-79ca-456b-95f6-d578316a3809_SiteId">
    <vt:lpwstr>771c9c47-7f24-44dc-958e-34f8713a8394</vt:lpwstr>
  </property>
  <property fmtid="{D5CDD505-2E9C-101B-9397-08002B2CF9AE}" pid="13" name="MSIP_Label_73094ff5-79ca-456b-95f6-d578316a3809_ActionId">
    <vt:lpwstr>134c5fe0-0512-44d3-867d-4e9627487d9c</vt:lpwstr>
  </property>
  <property fmtid="{D5CDD505-2E9C-101B-9397-08002B2CF9AE}" pid="14" name="MSIP_Label_73094ff5-79ca-456b-95f6-d578316a3809_ContentBits">
    <vt:lpwstr>0</vt:lpwstr>
  </property>
  <property fmtid="{D5CDD505-2E9C-101B-9397-08002B2CF9AE}" pid="15" name="Order">
    <vt:lpwstr>48200.0000000000</vt:lpwstr>
  </property>
  <property fmtid="{D5CDD505-2E9C-101B-9397-08002B2CF9AE}" pid="16" name="_ExtendedDescription">
    <vt:lpwstr/>
  </property>
  <property fmtid="{D5CDD505-2E9C-101B-9397-08002B2CF9AE}" pid="17" name="ContentTypeId">
    <vt:lpwstr>0x010100775D38BDB2E917438BAD8DC7F04481B0</vt:lpwstr>
  </property>
  <property fmtid="{D5CDD505-2E9C-101B-9397-08002B2CF9AE}" pid="18" name="MediaServiceImageTags">
    <vt:lpwstr/>
  </property>
</Properties>
</file>